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C64935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C64935" w:rsidRDefault="00C64935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Default="00C64935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Pr="00AD5BC9" w:rsidRDefault="00C64935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Pr="00AD5BC9" w:rsidRDefault="00C64935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Default="00C64935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Pr="00AD5BC9" w:rsidRDefault="00C64935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Default="00C64935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64935" w:rsidRDefault="00C64935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DIBUJO TÉCNICO</w:t>
                    </w:r>
                  </w:p>
                  <w:p w:rsidR="00C64935" w:rsidRDefault="00C64935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XII NIVEL</w:t>
                    </w:r>
                  </w:p>
                  <w:p w:rsidR="00C64935" w:rsidRDefault="00C64935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C64935" w:rsidRPr="007301F8" w:rsidRDefault="00C64935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B902FE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Tecnologias de la </w:t>
            </w:r>
            <w:r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Información y las ComunicacionE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  (TIC) aplicadas al dibujo técnico.</w:t>
            </w:r>
          </w:p>
          <w:p w:rsidR="00B902FE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</w:t>
            </w:r>
            <w:r w:rsidR="00137924"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DÉCIMO AÑO</w:t>
            </w:r>
          </w:p>
        </w:tc>
      </w:tr>
    </w:tbl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4935" w:rsidRPr="00C64935">
              <w:rPr>
                <w:rFonts w:ascii="Arial" w:eastAsia="Times New Roman" w:hAnsi="Arial" w:cs="Arial"/>
                <w:sz w:val="24"/>
                <w:szCs w:val="24"/>
              </w:rPr>
              <w:t>Diseño y composición.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B90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64935" w:rsidRPr="00C64935">
              <w:rPr>
                <w:rFonts w:ascii="Arial" w:eastAsia="Times New Roman" w:hAnsi="Arial" w:cs="Arial"/>
                <w:sz w:val="24"/>
                <w:szCs w:val="24"/>
              </w:rPr>
              <w:t>Identificar y aplicar los conceptos, elementos y principios básicos del diseño y la composición.</w:t>
            </w:r>
          </w:p>
        </w:tc>
      </w:tr>
      <w:tr w:rsidR="00137924" w:rsidRPr="00137924" w:rsidTr="00A844F0">
        <w:trPr>
          <w:trHeight w:val="309"/>
        </w:trPr>
        <w:tc>
          <w:tcPr>
            <w:tcW w:w="845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A44A1D">
        <w:trPr>
          <w:trHeight w:val="308"/>
        </w:trPr>
        <w:tc>
          <w:tcPr>
            <w:tcW w:w="845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64935" w:rsidRPr="00137924" w:rsidTr="00A44A1D">
        <w:tc>
          <w:tcPr>
            <w:tcW w:w="845" w:type="pct"/>
            <w:vMerge w:val="restart"/>
          </w:tcPr>
          <w:p w:rsidR="00C64935" w:rsidRPr="003F1338" w:rsidRDefault="00C64935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Identifica  los conceptos, elementos y principios que intervienen en el diseño y composición de elementos gráficos.</w:t>
            </w:r>
          </w:p>
          <w:p w:rsidR="00C64935" w:rsidRPr="003F1338" w:rsidRDefault="00C64935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64935" w:rsidRPr="003F1338" w:rsidRDefault="00C64935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Describe las utilidades e importancia generales del diseño y composición de elementos gráficos. </w:t>
            </w:r>
          </w:p>
        </w:tc>
        <w:tc>
          <w:tcPr>
            <w:tcW w:w="321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4935" w:rsidRPr="00137924" w:rsidTr="00A44A1D">
        <w:tc>
          <w:tcPr>
            <w:tcW w:w="845" w:type="pct"/>
            <w:vMerge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64935" w:rsidRPr="003F1338" w:rsidRDefault="00C64935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Ejecuta las potencialidades del diseño y composición.</w:t>
            </w:r>
          </w:p>
        </w:tc>
        <w:tc>
          <w:tcPr>
            <w:tcW w:w="321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C64935" w:rsidRPr="00137924" w:rsidRDefault="00C64935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32FE" w:rsidRPr="00137924" w:rsidTr="00A44A1D">
        <w:tc>
          <w:tcPr>
            <w:tcW w:w="845" w:type="pct"/>
            <w:vMerge w:val="restart"/>
          </w:tcPr>
          <w:p w:rsidR="006032FE" w:rsidRPr="003F1338" w:rsidRDefault="006032FE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Aplica principios de composición y diseño en proyectos gráficos.</w:t>
            </w:r>
          </w:p>
        </w:tc>
        <w:tc>
          <w:tcPr>
            <w:tcW w:w="1073" w:type="pct"/>
          </w:tcPr>
          <w:p w:rsidR="006032FE" w:rsidRPr="003F1338" w:rsidRDefault="006032FE" w:rsidP="00FD1C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Comprende los elementos básicos en la composición y diseño en proyectos gráficos.</w:t>
            </w:r>
          </w:p>
        </w:tc>
        <w:tc>
          <w:tcPr>
            <w:tcW w:w="321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32FE" w:rsidRPr="00137924" w:rsidTr="00A44A1D">
        <w:tc>
          <w:tcPr>
            <w:tcW w:w="845" w:type="pct"/>
            <w:vMerge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032FE" w:rsidRPr="003F1338" w:rsidRDefault="006032FE" w:rsidP="00FD1C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Utiliza los principios de creación de imágenes en proyectos gráficos.</w:t>
            </w:r>
          </w:p>
        </w:tc>
        <w:tc>
          <w:tcPr>
            <w:tcW w:w="321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032FE" w:rsidRPr="00137924" w:rsidRDefault="006032FE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C73C7" w:rsidRDefault="005C73C7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32FE" w:rsidRPr="006032FE">
              <w:rPr>
                <w:rFonts w:ascii="Arial" w:eastAsia="Times New Roman" w:hAnsi="Arial" w:cs="Arial"/>
                <w:sz w:val="24"/>
                <w:szCs w:val="24"/>
              </w:rPr>
              <w:t>Técnicas de ilustración.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32FE" w:rsidRPr="006032FE">
              <w:rPr>
                <w:rFonts w:ascii="Arial" w:eastAsia="Times New Roman" w:hAnsi="Arial" w:cs="Arial"/>
                <w:sz w:val="24"/>
                <w:szCs w:val="24"/>
              </w:rPr>
              <w:t>Identificar y aplicar los conceptos, elementos y principios básicos de la ilustración.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032FE" w:rsidRPr="00137924" w:rsidTr="00C64935">
        <w:tc>
          <w:tcPr>
            <w:tcW w:w="845" w:type="pct"/>
            <w:vMerge w:val="restart"/>
          </w:tcPr>
          <w:p w:rsidR="006032FE" w:rsidRPr="003F1338" w:rsidRDefault="006032FE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Identifica  los conceptos, características y principios básicos de la ilustración.</w:t>
            </w:r>
          </w:p>
        </w:tc>
        <w:tc>
          <w:tcPr>
            <w:tcW w:w="1073" w:type="pct"/>
          </w:tcPr>
          <w:p w:rsidR="006032FE" w:rsidRPr="003F1338" w:rsidRDefault="006032FE" w:rsidP="005904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Distingue los conceptos, características y principios básicos de la ilustración.</w:t>
            </w: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32FE" w:rsidRPr="00137924" w:rsidTr="00C64935">
        <w:tc>
          <w:tcPr>
            <w:tcW w:w="845" w:type="pct"/>
            <w:vMerge/>
          </w:tcPr>
          <w:p w:rsidR="006032FE" w:rsidRPr="00137924" w:rsidRDefault="006032FE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032FE" w:rsidRPr="003F1338" w:rsidRDefault="006032FE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Emplea los tipos de  ilustraciones de acuerdo al tema o estilo del impreso.</w:t>
            </w: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32FE" w:rsidRPr="00137924" w:rsidTr="00C64935">
        <w:tc>
          <w:tcPr>
            <w:tcW w:w="845" w:type="pct"/>
            <w:vMerge w:val="restart"/>
          </w:tcPr>
          <w:p w:rsidR="006032FE" w:rsidRPr="003F1338" w:rsidRDefault="006032FE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Aplica  diferentes técnicas de ilustración en la elaboración de trabajos gráficos.</w:t>
            </w:r>
          </w:p>
        </w:tc>
        <w:tc>
          <w:tcPr>
            <w:tcW w:w="1073" w:type="pct"/>
          </w:tcPr>
          <w:p w:rsidR="006032FE" w:rsidRPr="003F1338" w:rsidRDefault="006032FE" w:rsidP="00184F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Describe las principales técnicas y exponentes de  ilustración en Costa Rica.</w:t>
            </w: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32FE" w:rsidRPr="00137924" w:rsidTr="00C64935">
        <w:tc>
          <w:tcPr>
            <w:tcW w:w="845" w:type="pct"/>
            <w:vMerge/>
          </w:tcPr>
          <w:p w:rsidR="006032FE" w:rsidRPr="00137924" w:rsidRDefault="006032FE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6032FE" w:rsidRPr="003F1338" w:rsidRDefault="006032FE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Aplica estilos de ilustración de diversos autores.</w:t>
            </w: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032FE" w:rsidRPr="00137924" w:rsidRDefault="00603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032FE" w:rsidRDefault="006032FE"/>
    <w:p w:rsidR="006032FE" w:rsidRDefault="006032F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146"/>
        <w:gridCol w:w="3120"/>
        <w:gridCol w:w="563"/>
        <w:gridCol w:w="288"/>
        <w:gridCol w:w="423"/>
        <w:gridCol w:w="431"/>
        <w:gridCol w:w="280"/>
        <w:gridCol w:w="3551"/>
        <w:gridCol w:w="135"/>
        <w:gridCol w:w="754"/>
        <w:gridCol w:w="98"/>
        <w:gridCol w:w="772"/>
      </w:tblGrid>
      <w:tr w:rsidR="006814E0" w:rsidRPr="00137924" w:rsidTr="00C64935">
        <w:tc>
          <w:tcPr>
            <w:tcW w:w="5000" w:type="pct"/>
            <w:gridSpan w:val="13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32FE" w:rsidRPr="006032FE">
              <w:rPr>
                <w:rFonts w:ascii="Arial" w:eastAsia="Times New Roman" w:hAnsi="Arial" w:cs="Arial"/>
                <w:sz w:val="24"/>
                <w:szCs w:val="24"/>
              </w:rPr>
              <w:t>Ilustración digital.</w:t>
            </w:r>
          </w:p>
        </w:tc>
      </w:tr>
      <w:tr w:rsidR="006814E0" w:rsidRPr="00137924" w:rsidTr="00C64935">
        <w:tc>
          <w:tcPr>
            <w:tcW w:w="5000" w:type="pct"/>
            <w:gridSpan w:val="13"/>
          </w:tcPr>
          <w:p w:rsidR="006032FE" w:rsidRPr="006032FE" w:rsidRDefault="006814E0" w:rsidP="00603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32FE" w:rsidRPr="006032FE">
              <w:rPr>
                <w:rFonts w:ascii="Arial" w:eastAsia="Times New Roman" w:hAnsi="Arial" w:cs="Arial"/>
                <w:sz w:val="24"/>
                <w:szCs w:val="24"/>
              </w:rPr>
              <w:t>Reconocer y aplicar los elementos fundamentales en el proceso de ilustración digital en proyectos</w:t>
            </w:r>
          </w:p>
          <w:p w:rsidR="006814E0" w:rsidRPr="00137924" w:rsidRDefault="006032FE" w:rsidP="006032F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032F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proofErr w:type="gramStart"/>
            <w:r w:rsidRPr="006032FE">
              <w:rPr>
                <w:rFonts w:ascii="Arial" w:eastAsia="Times New Roman" w:hAnsi="Arial" w:cs="Arial"/>
                <w:sz w:val="24"/>
                <w:szCs w:val="24"/>
              </w:rPr>
              <w:t>gráficos</w:t>
            </w:r>
            <w:proofErr w:type="gramEnd"/>
            <w:r w:rsidRPr="006032F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F1338" w:rsidRPr="00137924" w:rsidTr="0015447B">
        <w:trPr>
          <w:trHeight w:val="309"/>
        </w:trPr>
        <w:tc>
          <w:tcPr>
            <w:tcW w:w="1061" w:type="pct"/>
            <w:gridSpan w:val="2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5" w:type="pct"/>
            <w:gridSpan w:val="4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9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5" w:type="pct"/>
            <w:gridSpan w:val="4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3F1338" w:rsidRPr="00137924" w:rsidTr="0015447B">
        <w:trPr>
          <w:trHeight w:val="308"/>
        </w:trPr>
        <w:tc>
          <w:tcPr>
            <w:tcW w:w="1061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3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9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9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F1338" w:rsidRPr="00137924" w:rsidTr="0015447B">
        <w:tc>
          <w:tcPr>
            <w:tcW w:w="1061" w:type="pct"/>
            <w:gridSpan w:val="2"/>
            <w:vMerge w:val="restart"/>
          </w:tcPr>
          <w:p w:rsidR="003F1338" w:rsidRPr="003F1338" w:rsidRDefault="003F133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Reconoce  los elementos  fundamentales relacionados con la ilustración cuando se utilizan herramientas computacionales.</w:t>
            </w:r>
          </w:p>
        </w:tc>
        <w:tc>
          <w:tcPr>
            <w:tcW w:w="1180" w:type="pct"/>
          </w:tcPr>
          <w:p w:rsidR="003F1338" w:rsidRPr="003F1338" w:rsidRDefault="003F1338" w:rsidP="00B8157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Identifica la evolución de la ilustración con </w:t>
            </w:r>
            <w:proofErr w:type="gramStart"/>
            <w:r w:rsidRPr="003F1338">
              <w:rPr>
                <w:rFonts w:ascii="Arial" w:eastAsia="Times New Roman" w:hAnsi="Arial" w:cs="Arial"/>
                <w:sz w:val="24"/>
                <w:szCs w:val="24"/>
              </w:rPr>
              <w:t>los distintos software disponibles</w:t>
            </w:r>
            <w:proofErr w:type="gramEnd"/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 en el mercado.</w:t>
            </w: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338" w:rsidRPr="00137924" w:rsidTr="0015447B">
        <w:tc>
          <w:tcPr>
            <w:tcW w:w="1061" w:type="pct"/>
            <w:gridSpan w:val="2"/>
            <w:vMerge/>
          </w:tcPr>
          <w:p w:rsidR="003F1338" w:rsidRPr="00137924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3F1338" w:rsidRPr="003F1338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Desarrolla  los  principales software en el mercado.</w:t>
            </w: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338" w:rsidRPr="00137924" w:rsidTr="0015447B">
        <w:tc>
          <w:tcPr>
            <w:tcW w:w="1061" w:type="pct"/>
            <w:gridSpan w:val="2"/>
            <w:vMerge w:val="restart"/>
          </w:tcPr>
          <w:p w:rsidR="003F1338" w:rsidRPr="003F1338" w:rsidRDefault="003F133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Identifica  las normas básicas para la creación de ilustraciones  utilizando software específico.</w:t>
            </w:r>
          </w:p>
        </w:tc>
        <w:tc>
          <w:tcPr>
            <w:tcW w:w="1180" w:type="pct"/>
          </w:tcPr>
          <w:p w:rsidR="003F1338" w:rsidRPr="003F1338" w:rsidRDefault="003F1338" w:rsidP="00B8157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Distingue el inicio del software de aplicación.</w:t>
            </w: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338" w:rsidRPr="00137924" w:rsidTr="0015447B">
        <w:tc>
          <w:tcPr>
            <w:tcW w:w="1061" w:type="pct"/>
            <w:gridSpan w:val="2"/>
            <w:vMerge/>
          </w:tcPr>
          <w:p w:rsidR="003F1338" w:rsidRPr="00137924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3F1338" w:rsidRPr="003F1338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Utiliza las normas básicas en la ilustración digital.</w:t>
            </w: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338" w:rsidRPr="00137924" w:rsidTr="0015447B">
        <w:tc>
          <w:tcPr>
            <w:tcW w:w="1061" w:type="pct"/>
            <w:gridSpan w:val="2"/>
            <w:vMerge w:val="restart"/>
          </w:tcPr>
          <w:p w:rsidR="003F1338" w:rsidRPr="003F1338" w:rsidRDefault="003F133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Aplica  las técnicas de la ilustración en herramientas computacionales y software específico.</w:t>
            </w:r>
          </w:p>
        </w:tc>
        <w:tc>
          <w:tcPr>
            <w:tcW w:w="1180" w:type="pct"/>
          </w:tcPr>
          <w:p w:rsidR="003F1338" w:rsidRPr="003F1338" w:rsidRDefault="003F1338" w:rsidP="00CF2F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Comprende  la  identificación de comandos para la ilustración digital.</w:t>
            </w: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1338" w:rsidRPr="00137924" w:rsidTr="0015447B">
        <w:tc>
          <w:tcPr>
            <w:tcW w:w="1061" w:type="pct"/>
            <w:gridSpan w:val="2"/>
            <w:vMerge/>
          </w:tcPr>
          <w:p w:rsidR="003F1338" w:rsidRPr="00137924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3F1338" w:rsidRPr="003F1338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Desarrolla  los  principales comandos para la ilustración digital.</w:t>
            </w: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15447B">
        <w:trPr>
          <w:trHeight w:val="510"/>
        </w:trPr>
        <w:tc>
          <w:tcPr>
            <w:tcW w:w="4335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4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15447B">
        <w:trPr>
          <w:trHeight w:val="508"/>
        </w:trPr>
        <w:tc>
          <w:tcPr>
            <w:tcW w:w="4335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4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15447B">
        <w:trPr>
          <w:trHeight w:val="508"/>
        </w:trPr>
        <w:tc>
          <w:tcPr>
            <w:tcW w:w="4335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4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5000" w:type="pct"/>
            <w:gridSpan w:val="13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F1338" w:rsidRPr="003F1338">
              <w:rPr>
                <w:rFonts w:ascii="Arial" w:eastAsia="Times New Roman" w:hAnsi="Arial" w:cs="Arial"/>
                <w:sz w:val="24"/>
                <w:szCs w:val="24"/>
              </w:rPr>
              <w:t>Proyectos gráficos.</w:t>
            </w:r>
          </w:p>
        </w:tc>
      </w:tr>
      <w:tr w:rsidR="006814E0" w:rsidRPr="00137924" w:rsidTr="00C64935">
        <w:tc>
          <w:tcPr>
            <w:tcW w:w="5000" w:type="pct"/>
            <w:gridSpan w:val="13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F1338" w:rsidRPr="003F1338">
              <w:rPr>
                <w:rFonts w:ascii="Arial" w:eastAsia="Times New Roman" w:hAnsi="Arial" w:cs="Arial"/>
                <w:sz w:val="24"/>
                <w:szCs w:val="24"/>
              </w:rPr>
              <w:t>Aplicar las distintas técnicas de composición, diseño e ilustración en proyectos gráficos.</w:t>
            </w:r>
          </w:p>
        </w:tc>
      </w:tr>
      <w:tr w:rsidR="0015447B" w:rsidRPr="00137924" w:rsidTr="0015447B">
        <w:trPr>
          <w:trHeight w:val="309"/>
        </w:trPr>
        <w:tc>
          <w:tcPr>
            <w:tcW w:w="1006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15447B" w:rsidP="0015447B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48" w:type="pct"/>
            <w:gridSpan w:val="3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8" w:type="pct"/>
            <w:gridSpan w:val="4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94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4" w:type="pct"/>
            <w:gridSpan w:val="3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5447B" w:rsidRPr="00137924" w:rsidTr="0015447B">
        <w:trPr>
          <w:trHeight w:val="308"/>
        </w:trPr>
        <w:tc>
          <w:tcPr>
            <w:tcW w:w="1006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gridSpan w:val="3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9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94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2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5447B" w:rsidRPr="00137924" w:rsidTr="0015447B">
        <w:tc>
          <w:tcPr>
            <w:tcW w:w="1006" w:type="pct"/>
            <w:vMerge w:val="restart"/>
          </w:tcPr>
          <w:p w:rsidR="003F1338" w:rsidRPr="003F1338" w:rsidRDefault="003F133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Identifica  los conceptos, elementos y principios que intervienen en el diseño y elaboración de proyectos gráficos.</w:t>
            </w:r>
          </w:p>
        </w:tc>
        <w:tc>
          <w:tcPr>
            <w:tcW w:w="1448" w:type="pct"/>
            <w:gridSpan w:val="3"/>
          </w:tcPr>
          <w:p w:rsidR="003F1338" w:rsidRPr="003F1338" w:rsidRDefault="003F1338" w:rsidP="00863E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Comprende las causas del diseño y elaboración de proyectos gráficos. </w:t>
            </w: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15447B">
        <w:tc>
          <w:tcPr>
            <w:tcW w:w="1006" w:type="pct"/>
            <w:vMerge/>
          </w:tcPr>
          <w:p w:rsidR="003F1338" w:rsidRPr="00137924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  <w:gridSpan w:val="3"/>
          </w:tcPr>
          <w:p w:rsidR="003F1338" w:rsidRPr="003F1338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Aplica  los pasos del diseño y elaboración de proyectos gráficos.  </w:t>
            </w: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15447B">
        <w:tc>
          <w:tcPr>
            <w:tcW w:w="1006" w:type="pct"/>
            <w:vMerge w:val="restart"/>
          </w:tcPr>
          <w:p w:rsidR="003F1338" w:rsidRPr="003F1338" w:rsidRDefault="003F133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Aplica  principios para la elaboración de diferentes proyectos gráficos.</w:t>
            </w:r>
          </w:p>
        </w:tc>
        <w:tc>
          <w:tcPr>
            <w:tcW w:w="1448" w:type="pct"/>
            <w:gridSpan w:val="3"/>
          </w:tcPr>
          <w:p w:rsidR="003F1338" w:rsidRPr="003F1338" w:rsidRDefault="003F1338" w:rsidP="00863E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Compara la textura visual, textura táctil, relación figura-fondo y cerramiento</w:t>
            </w: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15447B">
        <w:tc>
          <w:tcPr>
            <w:tcW w:w="1006" w:type="pct"/>
            <w:vMerge/>
          </w:tcPr>
          <w:p w:rsidR="003F1338" w:rsidRPr="00137924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  <w:gridSpan w:val="3"/>
          </w:tcPr>
          <w:p w:rsidR="003F1338" w:rsidRPr="003F1338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Interpreta la organización de los elementos figura, factores formales y tonales y el diseño </w:t>
            </w:r>
            <w:proofErr w:type="spellStart"/>
            <w:r w:rsidRPr="003F1338">
              <w:rPr>
                <w:rFonts w:ascii="Arial" w:eastAsia="Times New Roman" w:hAnsi="Arial" w:cs="Arial"/>
                <w:sz w:val="24"/>
                <w:szCs w:val="24"/>
              </w:rPr>
              <w:t>bi</w:t>
            </w:r>
            <w:proofErr w:type="spellEnd"/>
            <w:r w:rsidRPr="003F1338">
              <w:rPr>
                <w:rFonts w:ascii="Arial" w:eastAsia="Times New Roman" w:hAnsi="Arial" w:cs="Arial"/>
                <w:sz w:val="24"/>
                <w:szCs w:val="24"/>
              </w:rPr>
              <w:t xml:space="preserve"> y tridimensional.</w:t>
            </w: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15447B">
        <w:tc>
          <w:tcPr>
            <w:tcW w:w="1006" w:type="pct"/>
            <w:vMerge w:val="restart"/>
          </w:tcPr>
          <w:p w:rsidR="003F1338" w:rsidRPr="003F1338" w:rsidRDefault="003F133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Presenta diferentes proyectos gráficos utilizando técnicas de diseño, composición e ilustración.</w:t>
            </w:r>
          </w:p>
        </w:tc>
        <w:tc>
          <w:tcPr>
            <w:tcW w:w="1448" w:type="pct"/>
            <w:gridSpan w:val="3"/>
          </w:tcPr>
          <w:p w:rsidR="003F1338" w:rsidRPr="003F1338" w:rsidRDefault="003F1338" w:rsidP="004404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Utiliza diferentes proyectos gráficos utilizando técnicas composición e ilustración.</w:t>
            </w: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15447B">
        <w:tc>
          <w:tcPr>
            <w:tcW w:w="1006" w:type="pct"/>
            <w:vMerge/>
          </w:tcPr>
          <w:p w:rsidR="003F1338" w:rsidRPr="00137924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  <w:gridSpan w:val="3"/>
          </w:tcPr>
          <w:p w:rsidR="003F1338" w:rsidRPr="003F1338" w:rsidRDefault="003F1338" w:rsidP="003F13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1338">
              <w:rPr>
                <w:rFonts w:ascii="Arial" w:eastAsia="Times New Roman" w:hAnsi="Arial" w:cs="Arial"/>
                <w:sz w:val="24"/>
                <w:szCs w:val="24"/>
              </w:rPr>
              <w:t>Realiza las normas y principios básicos del diseño, la composición y la ilustración.</w:t>
            </w: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3F1338" w:rsidRPr="00137924" w:rsidRDefault="003F133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15447B">
        <w:trPr>
          <w:trHeight w:val="510"/>
        </w:trPr>
        <w:tc>
          <w:tcPr>
            <w:tcW w:w="4386" w:type="pct"/>
            <w:gridSpan w:val="10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15447B">
        <w:trPr>
          <w:trHeight w:val="508"/>
        </w:trPr>
        <w:tc>
          <w:tcPr>
            <w:tcW w:w="4386" w:type="pct"/>
            <w:gridSpan w:val="10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15447B">
        <w:trPr>
          <w:trHeight w:val="508"/>
        </w:trPr>
        <w:tc>
          <w:tcPr>
            <w:tcW w:w="4386" w:type="pct"/>
            <w:gridSpan w:val="10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814E0" w:rsidRDefault="006814E0"/>
    <w:p w:rsidR="006814E0" w:rsidRDefault="006814E0"/>
    <w:p w:rsidR="006814E0" w:rsidRDefault="006814E0"/>
    <w:p w:rsidR="006814E0" w:rsidRDefault="006814E0"/>
    <w:p w:rsidR="006814E0" w:rsidRDefault="006814E0"/>
    <w:p w:rsidR="006814E0" w:rsidRDefault="006814E0"/>
    <w:p w:rsidR="006814E0" w:rsidRDefault="006814E0"/>
    <w:p w:rsidR="006814E0" w:rsidRDefault="006814E0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Asistido por computadora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.</w:t>
            </w:r>
          </w:p>
          <w:p w:rsidR="00B902FE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Plantas arquitectónicas.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relacionados con las plantas arquitectónicas de acuerdo con los requerimientos establecidos.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5447B" w:rsidRPr="00137924" w:rsidTr="00C64935">
        <w:tc>
          <w:tcPr>
            <w:tcW w:w="845" w:type="pct"/>
            <w:vMerge w:val="restart"/>
          </w:tcPr>
          <w:p w:rsidR="0015447B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plantas de distribución arquitectónica (1 y 2 niveles) en formato digital.</w:t>
            </w:r>
          </w:p>
        </w:tc>
        <w:tc>
          <w:tcPr>
            <w:tcW w:w="1073" w:type="pct"/>
          </w:tcPr>
          <w:p w:rsidR="0015447B" w:rsidRPr="00483D84" w:rsidRDefault="0015447B" w:rsidP="004D3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el procedimiento para utilizar el software correspondiente.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C64935">
        <w:tc>
          <w:tcPr>
            <w:tcW w:w="845" w:type="pct"/>
            <w:vMerge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5447B" w:rsidRPr="00483D84" w:rsidRDefault="0015447B" w:rsidP="004D3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planos de plantas arquitectónicas en formato digital respetando las normas establecidas.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C64935">
        <w:tc>
          <w:tcPr>
            <w:tcW w:w="845" w:type="pct"/>
          </w:tcPr>
          <w:p w:rsidR="0015447B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fachadas a partir de la planta de distribución arquitectónica en formato digital.</w:t>
            </w:r>
          </w:p>
        </w:tc>
        <w:tc>
          <w:tcPr>
            <w:tcW w:w="1073" w:type="pct"/>
          </w:tcPr>
          <w:p w:rsidR="0015447B" w:rsidRPr="00483D84" w:rsidRDefault="0015447B" w:rsidP="004D3B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diseños y dibujos de fachadas, en formato digital.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5447B" w:rsidRDefault="0015447B"/>
    <w:p w:rsidR="0015447B" w:rsidRDefault="0015447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Techos y pluviales.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para realizar plantas de techos de acuerdo con las normas establecidas.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5447B" w:rsidRPr="00137924" w:rsidTr="00C64935">
        <w:tc>
          <w:tcPr>
            <w:tcW w:w="845" w:type="pct"/>
            <w:vMerge w:val="restart"/>
          </w:tcPr>
          <w:p w:rsidR="0015447B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plantas de techos aplicando las normas específicas.</w:t>
            </w:r>
          </w:p>
        </w:tc>
        <w:tc>
          <w:tcPr>
            <w:tcW w:w="1073" w:type="pct"/>
          </w:tcPr>
          <w:p w:rsidR="0015447B" w:rsidRPr="00483D84" w:rsidRDefault="0015447B" w:rsidP="004C7E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Clasifica las características de las plantas de techos a través de planos constructivos, en formato digital.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C64935">
        <w:tc>
          <w:tcPr>
            <w:tcW w:w="845" w:type="pct"/>
            <w:vMerge/>
          </w:tcPr>
          <w:p w:rsidR="0015447B" w:rsidRPr="00137924" w:rsidRDefault="0015447B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5447B" w:rsidRPr="00483D84" w:rsidRDefault="0015447B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plantas de techos en dibujo digital utilizando los comandos correspondientes.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845" w:type="pct"/>
          </w:tcPr>
          <w:p w:rsidR="006814E0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Representa la red de evacuación pluvial de la planta de techos.</w:t>
            </w:r>
          </w:p>
        </w:tc>
        <w:tc>
          <w:tcPr>
            <w:tcW w:w="1073" w:type="pct"/>
          </w:tcPr>
          <w:p w:rsidR="006814E0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la red de evacuación pluvial de la planta de techos.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5447B" w:rsidRDefault="0015447B"/>
    <w:p w:rsidR="0015447B" w:rsidRDefault="0015447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Planos de fundaciones.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para elaborar planos de fundaciones y columnas cumpliendo con las normas vigentes.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5447B" w:rsidRPr="00137924" w:rsidTr="00C64935">
        <w:tc>
          <w:tcPr>
            <w:tcW w:w="845" w:type="pct"/>
            <w:vMerge w:val="restart"/>
          </w:tcPr>
          <w:p w:rsidR="0015447B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de fundaciones y columnas de acuerdo con las normas vigentes</w:t>
            </w:r>
          </w:p>
        </w:tc>
        <w:tc>
          <w:tcPr>
            <w:tcW w:w="1073" w:type="pct"/>
          </w:tcPr>
          <w:p w:rsidR="0015447B" w:rsidRPr="00483D84" w:rsidRDefault="0015447B" w:rsidP="007F171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Aplica el código sísmico nacional de actualidad.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C64935">
        <w:tc>
          <w:tcPr>
            <w:tcW w:w="845" w:type="pct"/>
            <w:vMerge/>
          </w:tcPr>
          <w:p w:rsidR="0015447B" w:rsidRPr="00137924" w:rsidRDefault="0015447B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5447B" w:rsidRPr="00483D84" w:rsidRDefault="0015447B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planos de fundaciones y columnas de una vivienda.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5447B" w:rsidRDefault="0015447B"/>
    <w:p w:rsidR="0015447B" w:rsidRDefault="0015447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Instalaciones - Redes mecánicas.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447B" w:rsidRPr="0015447B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en la elaboración de dibujos de redes de instalaciones mecánicas residenciales respetando las normas vigentes.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5447B" w:rsidRPr="00137924" w:rsidTr="00C64935">
        <w:tc>
          <w:tcPr>
            <w:tcW w:w="845" w:type="pct"/>
            <w:vMerge w:val="restart"/>
          </w:tcPr>
          <w:p w:rsidR="0015447B" w:rsidRPr="00483D84" w:rsidRDefault="0015447B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de fundaciones y columnas de acuerdo con las normas vigentes</w:t>
            </w:r>
          </w:p>
        </w:tc>
        <w:tc>
          <w:tcPr>
            <w:tcW w:w="1073" w:type="pct"/>
          </w:tcPr>
          <w:p w:rsidR="0015447B" w:rsidRPr="00483D84" w:rsidRDefault="0015447B" w:rsidP="006347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Aplica el código sísmico nacional vigente.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447B" w:rsidRPr="00137924" w:rsidTr="00C64935">
        <w:tc>
          <w:tcPr>
            <w:tcW w:w="845" w:type="pct"/>
            <w:vMerge/>
          </w:tcPr>
          <w:p w:rsidR="0015447B" w:rsidRPr="00137924" w:rsidRDefault="0015447B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5447B" w:rsidRPr="00483D84" w:rsidRDefault="0015447B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planos de fundaciones y columnas de una vivienda.</w:t>
            </w: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5447B" w:rsidRPr="00137924" w:rsidRDefault="0015447B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5447B" w:rsidRDefault="0015447B"/>
    <w:p w:rsidR="0015447B" w:rsidRDefault="0015447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Instalaciones - Redes eléctricas.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en la elaboración de planos de instalaciones de redes eléctricas residenciales respetando el código nacional vigente.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D3B69" w:rsidRPr="00137924" w:rsidTr="00C64935">
        <w:tc>
          <w:tcPr>
            <w:tcW w:w="845" w:type="pct"/>
            <w:vMerge w:val="restart"/>
          </w:tcPr>
          <w:p w:rsidR="000D3B69" w:rsidRPr="00483D84" w:rsidRDefault="000D3B69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redes de instalaciones eléctricas residenciales.</w:t>
            </w:r>
          </w:p>
        </w:tc>
        <w:tc>
          <w:tcPr>
            <w:tcW w:w="1073" w:type="pct"/>
          </w:tcPr>
          <w:p w:rsidR="000D3B69" w:rsidRPr="00483D84" w:rsidRDefault="000D3B69" w:rsidP="00932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el cálculo de cargas eléctricas de una vivienda.</w:t>
            </w: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3B69" w:rsidRPr="00137924" w:rsidTr="00C64935">
        <w:tc>
          <w:tcPr>
            <w:tcW w:w="845" w:type="pct"/>
            <w:vMerge/>
          </w:tcPr>
          <w:p w:rsidR="000D3B69" w:rsidRPr="00137924" w:rsidRDefault="000D3B69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D3B69" w:rsidRPr="00483D84" w:rsidRDefault="000D3B69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constructivos eléctricos residenciales en formato digital.</w:t>
            </w: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D3B69" w:rsidRDefault="000D3B69"/>
    <w:p w:rsidR="000D3B69" w:rsidRDefault="000D3B6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Planos estructurales de entrepisos.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en el dibujo de planos de plantas de entrepisos respetando las normas vigentes.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814E0" w:rsidRPr="00137924" w:rsidTr="00C64935">
        <w:tc>
          <w:tcPr>
            <w:tcW w:w="845" w:type="pct"/>
          </w:tcPr>
          <w:p w:rsidR="006814E0" w:rsidRPr="00483D84" w:rsidRDefault="000D3B69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de plantas de entrepiso para construcciones aplicando las normas vigentes.</w:t>
            </w:r>
          </w:p>
        </w:tc>
        <w:tc>
          <w:tcPr>
            <w:tcW w:w="1073" w:type="pct"/>
          </w:tcPr>
          <w:p w:rsidR="006814E0" w:rsidRPr="00483D84" w:rsidRDefault="000D3B69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planos estructurales de entrepisos en formato digital.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D3B69" w:rsidRDefault="000D3B69"/>
    <w:p w:rsidR="000D3B69" w:rsidRDefault="000D3B6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Escaleras.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en el diseño de escaleras de acuerdo a la normativa vigente.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D3B69" w:rsidRPr="00137924" w:rsidTr="00C64935">
        <w:tc>
          <w:tcPr>
            <w:tcW w:w="845" w:type="pct"/>
            <w:vMerge w:val="restart"/>
          </w:tcPr>
          <w:p w:rsidR="000D3B69" w:rsidRPr="00483D84" w:rsidRDefault="000D3B69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escaleras para enlazar distintos elementos o niveles.</w:t>
            </w:r>
          </w:p>
        </w:tc>
        <w:tc>
          <w:tcPr>
            <w:tcW w:w="1073" w:type="pct"/>
          </w:tcPr>
          <w:p w:rsidR="000D3B69" w:rsidRPr="00483D84" w:rsidRDefault="000D3B69" w:rsidP="000A15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Establece la clasificación de las escaleras.</w:t>
            </w: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3B69" w:rsidRPr="00137924" w:rsidTr="00C64935">
        <w:tc>
          <w:tcPr>
            <w:tcW w:w="845" w:type="pct"/>
            <w:vMerge/>
          </w:tcPr>
          <w:p w:rsidR="000D3B69" w:rsidRPr="00137924" w:rsidRDefault="000D3B69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D3B69" w:rsidRPr="00483D84" w:rsidRDefault="000D3B69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planos constructivos de escaleras en formato digital.</w:t>
            </w: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D3B69" w:rsidRDefault="000D3B69"/>
    <w:p w:rsidR="000D3B69" w:rsidRDefault="000D3B69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Topografía.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3B69" w:rsidRPr="000D3B69">
              <w:rPr>
                <w:rFonts w:ascii="Arial" w:eastAsia="Times New Roman" w:hAnsi="Arial" w:cs="Arial"/>
                <w:sz w:val="24"/>
                <w:szCs w:val="24"/>
              </w:rPr>
              <w:t>Desarrollar en el o la estudiante los conocimientos básicos en el desarrollo de dibujos topográficos digitales de acuerdo con la reglamentación vigente.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0D3B69" w:rsidRPr="00137924" w:rsidTr="00C64935">
        <w:tc>
          <w:tcPr>
            <w:tcW w:w="845" w:type="pct"/>
            <w:vMerge w:val="restart"/>
          </w:tcPr>
          <w:p w:rsidR="000D3B69" w:rsidRPr="00483D84" w:rsidRDefault="000D3B69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dibujos topográficos en formato digital de acuerdo con la reglamentación vigente.</w:t>
            </w:r>
          </w:p>
        </w:tc>
        <w:tc>
          <w:tcPr>
            <w:tcW w:w="1073" w:type="pct"/>
          </w:tcPr>
          <w:p w:rsidR="000D3B69" w:rsidRPr="00483D84" w:rsidRDefault="000D3B69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Recolecta la información de campo e indica su utilización.</w:t>
            </w:r>
          </w:p>
          <w:p w:rsidR="000D3B69" w:rsidRPr="00483D84" w:rsidRDefault="000D3B69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3B69" w:rsidRPr="00137924" w:rsidTr="00C64935">
        <w:tc>
          <w:tcPr>
            <w:tcW w:w="845" w:type="pct"/>
            <w:vMerge/>
          </w:tcPr>
          <w:p w:rsidR="000D3B69" w:rsidRPr="00137924" w:rsidRDefault="000D3B69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D3B69" w:rsidRPr="00483D84" w:rsidRDefault="000D3B69" w:rsidP="00483D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diversos planos topográficos en formato digital.</w:t>
            </w:r>
          </w:p>
          <w:p w:rsidR="000D3B69" w:rsidRPr="00483D84" w:rsidRDefault="000D3B69" w:rsidP="00483D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0D3B69" w:rsidRPr="00137924" w:rsidRDefault="000D3B69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D3B69" w:rsidRDefault="000D3B69"/>
    <w:p w:rsidR="000D3B69" w:rsidRDefault="000D3B69">
      <w:r>
        <w:br w:type="page"/>
      </w:r>
    </w:p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A20516">
              <w:t xml:space="preserve"> </w:t>
            </w:r>
            <w:r w:rsidR="00A20516" w:rsidRPr="00A20516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Técnicas de Dibujo Arquitectónico.</w:t>
            </w:r>
          </w:p>
          <w:p w:rsidR="00B902FE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3264"/>
        <w:gridCol w:w="849"/>
        <w:gridCol w:w="851"/>
        <w:gridCol w:w="3686"/>
        <w:gridCol w:w="851"/>
        <w:gridCol w:w="777"/>
      </w:tblGrid>
      <w:tr w:rsidR="00B902FE" w:rsidRPr="00137924" w:rsidTr="00C64935">
        <w:tc>
          <w:tcPr>
            <w:tcW w:w="5000" w:type="pct"/>
            <w:gridSpan w:val="7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0F30" w:rsidRPr="007B0F30">
              <w:rPr>
                <w:rFonts w:ascii="Arial" w:eastAsia="Times New Roman" w:hAnsi="Arial" w:cs="Arial"/>
                <w:sz w:val="24"/>
                <w:szCs w:val="24"/>
              </w:rPr>
              <w:t>Introducción a la arquitectura</w:t>
            </w:r>
          </w:p>
        </w:tc>
      </w:tr>
      <w:tr w:rsidR="00B902FE" w:rsidRPr="00137924" w:rsidTr="00C64935">
        <w:tc>
          <w:tcPr>
            <w:tcW w:w="5000" w:type="pct"/>
            <w:gridSpan w:val="7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0F30" w:rsidRPr="007B0F30">
              <w:rPr>
                <w:rFonts w:ascii="Arial" w:eastAsia="Times New Roman" w:hAnsi="Arial" w:cs="Arial"/>
                <w:sz w:val="24"/>
                <w:szCs w:val="24"/>
              </w:rPr>
              <w:t>Reconocer generalidades de la arquitectura.</w:t>
            </w:r>
          </w:p>
        </w:tc>
      </w:tr>
      <w:tr w:rsidR="009F5CC0" w:rsidRPr="00137924" w:rsidTr="009F5CC0">
        <w:trPr>
          <w:trHeight w:val="309"/>
        </w:trPr>
        <w:tc>
          <w:tcPr>
            <w:tcW w:w="1113" w:type="pct"/>
            <w:vMerge w:val="restar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vMerge w:val="restart"/>
            <w:vAlign w:val="center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94" w:type="pct"/>
            <w:vMerge w:val="restart"/>
            <w:vAlign w:val="center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F5CC0" w:rsidRPr="00137924" w:rsidTr="009F5CC0">
        <w:trPr>
          <w:trHeight w:val="308"/>
        </w:trPr>
        <w:tc>
          <w:tcPr>
            <w:tcW w:w="1113" w:type="pct"/>
            <w:vMerge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94" w:type="pct"/>
            <w:vMerge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5" w:type="pct"/>
          </w:tcPr>
          <w:p w:rsidR="00B902FE" w:rsidRPr="00137924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F5CC0" w:rsidRPr="00137924" w:rsidTr="009F5CC0">
        <w:tc>
          <w:tcPr>
            <w:tcW w:w="1113" w:type="pct"/>
          </w:tcPr>
          <w:p w:rsidR="00B902FE" w:rsidRPr="00483D84" w:rsidRDefault="007B0F30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Distinguir los conceptos de arte y arquitectura desde el punto de vista del diseño habitacional – espacial.</w:t>
            </w:r>
          </w:p>
        </w:tc>
        <w:tc>
          <w:tcPr>
            <w:tcW w:w="1234" w:type="pct"/>
          </w:tcPr>
          <w:p w:rsidR="00B902FE" w:rsidRPr="00483D84" w:rsidRDefault="007B0F30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Ilustra la relación existente entre las distintas formas de expresión artística.</w:t>
            </w:r>
          </w:p>
        </w:tc>
        <w:tc>
          <w:tcPr>
            <w:tcW w:w="321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</w:tcPr>
          <w:p w:rsidR="00B902FE" w:rsidRPr="00137924" w:rsidRDefault="007B0F30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B0F30">
              <w:rPr>
                <w:rFonts w:ascii="Arial" w:eastAsia="Times New Roman" w:hAnsi="Arial" w:cs="Arial"/>
                <w:sz w:val="24"/>
                <w:szCs w:val="24"/>
              </w:rPr>
              <w:t>Reconoce las principales corrientes artísticas y los estilos arquitectónicos desarrollados a lo largo de la historia de la humanidad.</w:t>
            </w:r>
          </w:p>
        </w:tc>
        <w:tc>
          <w:tcPr>
            <w:tcW w:w="1234" w:type="pct"/>
          </w:tcPr>
          <w:p w:rsidR="00B902FE" w:rsidRPr="00483D84" w:rsidRDefault="007B0F30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Caracteriza   las principales corrientes artísticas y los estilos arquitectónicos desarrollados a lo largo de la historia de la humanidad.</w:t>
            </w:r>
          </w:p>
        </w:tc>
        <w:tc>
          <w:tcPr>
            <w:tcW w:w="321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B902FE" w:rsidRPr="00137924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 w:val="restart"/>
          </w:tcPr>
          <w:p w:rsidR="007B0F30" w:rsidRPr="00483D84" w:rsidRDefault="007B0F30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Relaciona el patrón humano con las medidas normalizadas y convencionales en función del diseño habitacional (espacial) y su necesidad humana (cobijo).</w:t>
            </w:r>
          </w:p>
        </w:tc>
        <w:tc>
          <w:tcPr>
            <w:tcW w:w="1234" w:type="pct"/>
          </w:tcPr>
          <w:p w:rsidR="007B0F30" w:rsidRPr="00483D84" w:rsidRDefault="007B0F30" w:rsidP="00A81A23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  la función del hombre respecto del diseño espacial.</w:t>
            </w:r>
          </w:p>
        </w:tc>
        <w:tc>
          <w:tcPr>
            <w:tcW w:w="321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/>
          </w:tcPr>
          <w:p w:rsidR="007B0F30" w:rsidRPr="00137924" w:rsidRDefault="007B0F30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</w:tcPr>
          <w:p w:rsidR="007B0F30" w:rsidRPr="00483D84" w:rsidRDefault="007B0F30" w:rsidP="00483D84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Desarrolla modelos a escala que muestren los “síntomas del espacio” aplicando  normas en el diseño de inmuebles.</w:t>
            </w:r>
          </w:p>
        </w:tc>
        <w:tc>
          <w:tcPr>
            <w:tcW w:w="321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4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2FE" w:rsidRPr="00A44A1D" w:rsidTr="009F5CC0">
        <w:trPr>
          <w:trHeight w:val="510"/>
        </w:trPr>
        <w:tc>
          <w:tcPr>
            <w:tcW w:w="4383" w:type="pct"/>
            <w:gridSpan w:val="5"/>
            <w:vAlign w:val="center"/>
          </w:tcPr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 w:val="restart"/>
          </w:tcPr>
          <w:p w:rsidR="00B902FE" w:rsidRPr="00A44A1D" w:rsidRDefault="00B902FE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902FE" w:rsidRPr="00A44A1D" w:rsidTr="009F5CC0">
        <w:trPr>
          <w:trHeight w:val="508"/>
        </w:trPr>
        <w:tc>
          <w:tcPr>
            <w:tcW w:w="4383" w:type="pct"/>
            <w:gridSpan w:val="5"/>
            <w:vAlign w:val="center"/>
          </w:tcPr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02FE" w:rsidRPr="00A44A1D" w:rsidTr="009F5CC0">
        <w:trPr>
          <w:trHeight w:val="508"/>
        </w:trPr>
        <w:tc>
          <w:tcPr>
            <w:tcW w:w="4383" w:type="pct"/>
            <w:gridSpan w:val="5"/>
            <w:vAlign w:val="center"/>
          </w:tcPr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B902FE" w:rsidRPr="00A44A1D" w:rsidRDefault="00B902FE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B0F30" w:rsidRDefault="007B0F30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7B0F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B0F30" w:rsidRPr="007B0F30">
              <w:rPr>
                <w:rFonts w:ascii="Arial" w:eastAsia="Times New Roman" w:hAnsi="Arial" w:cs="Arial"/>
                <w:sz w:val="24"/>
                <w:szCs w:val="24"/>
              </w:rPr>
              <w:t>Zonificación</w:t>
            </w:r>
            <w:r w:rsidR="007B0F3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B0F30" w:rsidRPr="007B0F3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0F30" w:rsidRPr="007B0F30">
              <w:rPr>
                <w:rFonts w:ascii="Arial" w:eastAsia="Times New Roman" w:hAnsi="Arial" w:cs="Arial"/>
                <w:sz w:val="24"/>
                <w:szCs w:val="24"/>
              </w:rPr>
              <w:t>Desarrollar  diagramas de funcionamiento habitacional respetando los principios de zonificación.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814E0" w:rsidRPr="00137924" w:rsidTr="00C64935">
        <w:tc>
          <w:tcPr>
            <w:tcW w:w="845" w:type="pct"/>
          </w:tcPr>
          <w:p w:rsidR="006814E0" w:rsidRPr="00483D84" w:rsidRDefault="007B0F30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principios asociados con la zonificación.</w:t>
            </w:r>
          </w:p>
        </w:tc>
        <w:tc>
          <w:tcPr>
            <w:tcW w:w="1073" w:type="pct"/>
          </w:tcPr>
          <w:p w:rsidR="006814E0" w:rsidRPr="00483D84" w:rsidRDefault="007B0F30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Demuestra  el proceso que conlleva  la elaboración de “diagramas de funcionamiento” correspondientes con las exigencias o necesidades espaciales.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0F30" w:rsidRPr="00137924" w:rsidTr="00C64935">
        <w:tc>
          <w:tcPr>
            <w:tcW w:w="845" w:type="pct"/>
            <w:vMerge w:val="restart"/>
          </w:tcPr>
          <w:p w:rsidR="007B0F30" w:rsidRPr="00137924" w:rsidRDefault="007B0F30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B0F30">
              <w:rPr>
                <w:rFonts w:ascii="Arial" w:eastAsia="Times New Roman" w:hAnsi="Arial" w:cs="Arial"/>
                <w:sz w:val="24"/>
                <w:szCs w:val="24"/>
              </w:rPr>
              <w:t>Elabora diagramas de funcionamiento habitacional respetando los principios de zonificación</w:t>
            </w:r>
          </w:p>
        </w:tc>
        <w:tc>
          <w:tcPr>
            <w:tcW w:w="1073" w:type="pct"/>
          </w:tcPr>
          <w:p w:rsidR="007B0F30" w:rsidRPr="00483D84" w:rsidRDefault="007B0F30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Desarrolla  y estableciendo la prioridad de los principios del tema, la zonificación en  proyectos didácticos.</w:t>
            </w:r>
          </w:p>
        </w:tc>
        <w:tc>
          <w:tcPr>
            <w:tcW w:w="321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0F30" w:rsidRPr="00137924" w:rsidTr="00C64935">
        <w:tc>
          <w:tcPr>
            <w:tcW w:w="845" w:type="pct"/>
            <w:vMerge/>
          </w:tcPr>
          <w:p w:rsidR="007B0F30" w:rsidRPr="00483D84" w:rsidRDefault="007B0F30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7B0F30" w:rsidRPr="00483D84" w:rsidRDefault="007B0F30" w:rsidP="00AB6A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 dibujos de diagramas de funcionamiento.</w:t>
            </w:r>
          </w:p>
        </w:tc>
        <w:tc>
          <w:tcPr>
            <w:tcW w:w="321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7B0F30" w:rsidRPr="00137924" w:rsidRDefault="007B0F3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B0F30" w:rsidRDefault="007B0F30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42"/>
        <w:gridCol w:w="2694"/>
        <w:gridCol w:w="851"/>
        <w:gridCol w:w="849"/>
        <w:gridCol w:w="5"/>
        <w:gridCol w:w="849"/>
        <w:gridCol w:w="3826"/>
        <w:gridCol w:w="886"/>
        <w:gridCol w:w="886"/>
      </w:tblGrid>
      <w:tr w:rsidR="006814E0" w:rsidRPr="00137924" w:rsidTr="00C64935">
        <w:tc>
          <w:tcPr>
            <w:tcW w:w="5000" w:type="pct"/>
            <w:gridSpan w:val="10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312A" w:rsidRPr="00CF312A">
              <w:rPr>
                <w:rFonts w:ascii="Arial" w:eastAsia="Times New Roman" w:hAnsi="Arial" w:cs="Arial"/>
                <w:sz w:val="24"/>
                <w:szCs w:val="24"/>
              </w:rPr>
              <w:t>Diseño Arquitectónico</w:t>
            </w:r>
          </w:p>
        </w:tc>
      </w:tr>
      <w:tr w:rsidR="006814E0" w:rsidRPr="00137924" w:rsidTr="00C64935">
        <w:tc>
          <w:tcPr>
            <w:tcW w:w="5000" w:type="pct"/>
            <w:gridSpan w:val="10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312A" w:rsidRPr="00CF312A">
              <w:rPr>
                <w:rFonts w:ascii="Arial" w:eastAsia="Times New Roman" w:hAnsi="Arial" w:cs="Arial"/>
                <w:sz w:val="24"/>
                <w:szCs w:val="24"/>
              </w:rPr>
              <w:t>Desarrollar un diseño arquitectónico.</w:t>
            </w:r>
          </w:p>
        </w:tc>
      </w:tr>
      <w:tr w:rsidR="006814E0" w:rsidRPr="00137924" w:rsidTr="00282E9D">
        <w:trPr>
          <w:trHeight w:val="309"/>
        </w:trPr>
        <w:tc>
          <w:tcPr>
            <w:tcW w:w="899" w:type="pct"/>
            <w:gridSpan w:val="2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1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3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7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0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282E9D">
        <w:trPr>
          <w:trHeight w:val="308"/>
        </w:trPr>
        <w:tc>
          <w:tcPr>
            <w:tcW w:w="899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1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7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814E0" w:rsidRPr="00137924" w:rsidTr="00282E9D">
        <w:tc>
          <w:tcPr>
            <w:tcW w:w="899" w:type="pct"/>
            <w:gridSpan w:val="2"/>
          </w:tcPr>
          <w:p w:rsidR="006814E0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los factores que intervienen en el diseño habitacional – espacial.</w:t>
            </w:r>
          </w:p>
        </w:tc>
        <w:tc>
          <w:tcPr>
            <w:tcW w:w="1341" w:type="pct"/>
            <w:gridSpan w:val="2"/>
          </w:tcPr>
          <w:p w:rsidR="006814E0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Explica    un diseño habitacional, sintetizando conclusiones de tipo técnico (económicas y funcionales) y de tipo estético.</w:t>
            </w:r>
          </w:p>
        </w:tc>
        <w:tc>
          <w:tcPr>
            <w:tcW w:w="32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137924" w:rsidTr="00282E9D">
        <w:tc>
          <w:tcPr>
            <w:tcW w:w="899" w:type="pct"/>
            <w:gridSpan w:val="2"/>
          </w:tcPr>
          <w:p w:rsidR="006814E0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72E8">
              <w:rPr>
                <w:rFonts w:ascii="Arial" w:eastAsia="Times New Roman" w:hAnsi="Arial" w:cs="Arial"/>
                <w:sz w:val="24"/>
                <w:szCs w:val="24"/>
              </w:rPr>
              <w:t>Reconoce el marco legal vigente en el campo del diseño y construcción arquitectónica.</w:t>
            </w:r>
          </w:p>
        </w:tc>
        <w:tc>
          <w:tcPr>
            <w:tcW w:w="1341" w:type="pct"/>
            <w:gridSpan w:val="2"/>
          </w:tcPr>
          <w:p w:rsidR="006814E0" w:rsidRPr="00483D8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estudio de casos,  de diversos documentos, incluidos los reglamentos involucrados en este tipo de diseño, normas, formatos y escalas.</w:t>
            </w:r>
          </w:p>
        </w:tc>
        <w:tc>
          <w:tcPr>
            <w:tcW w:w="32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282E9D">
        <w:tc>
          <w:tcPr>
            <w:tcW w:w="899" w:type="pct"/>
            <w:gridSpan w:val="2"/>
            <w:vMerge w:val="restart"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diseños habitacionales básicos como primera aproximación a un proyecto arquitectónico.</w:t>
            </w:r>
          </w:p>
        </w:tc>
        <w:tc>
          <w:tcPr>
            <w:tcW w:w="1341" w:type="pct"/>
            <w:gridSpan w:val="2"/>
          </w:tcPr>
          <w:p w:rsidR="00E672E8" w:rsidRPr="00483D84" w:rsidRDefault="00E672E8" w:rsidP="00A81A23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   los factores que influyen en el diseño de un proyecto arquitectónico.</w:t>
            </w:r>
          </w:p>
        </w:tc>
        <w:tc>
          <w:tcPr>
            <w:tcW w:w="322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282E9D">
        <w:tc>
          <w:tcPr>
            <w:tcW w:w="899" w:type="pct"/>
            <w:gridSpan w:val="2"/>
            <w:vMerge/>
          </w:tcPr>
          <w:p w:rsidR="00E672E8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E672E8" w:rsidRPr="00483D84" w:rsidRDefault="00E672E8" w:rsidP="00483D84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proyectos arquitectónicos.</w:t>
            </w:r>
          </w:p>
        </w:tc>
        <w:tc>
          <w:tcPr>
            <w:tcW w:w="322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282E9D">
        <w:tc>
          <w:tcPr>
            <w:tcW w:w="899" w:type="pct"/>
            <w:gridSpan w:val="2"/>
            <w:vMerge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1" w:type="pct"/>
            <w:gridSpan w:val="2"/>
          </w:tcPr>
          <w:p w:rsidR="00E672E8" w:rsidRPr="00483D84" w:rsidRDefault="00E672E8" w:rsidP="00A81A2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 el anteproyecto de una vivienda aplicando las técnicas básicas de presentación.</w:t>
            </w:r>
          </w:p>
        </w:tc>
        <w:tc>
          <w:tcPr>
            <w:tcW w:w="322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282E9D">
        <w:trPr>
          <w:trHeight w:val="510"/>
        </w:trPr>
        <w:tc>
          <w:tcPr>
            <w:tcW w:w="4330" w:type="pct"/>
            <w:gridSpan w:val="8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282E9D">
        <w:trPr>
          <w:trHeight w:val="508"/>
        </w:trPr>
        <w:tc>
          <w:tcPr>
            <w:tcW w:w="4330" w:type="pct"/>
            <w:gridSpan w:val="8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282E9D">
        <w:trPr>
          <w:trHeight w:val="508"/>
        </w:trPr>
        <w:tc>
          <w:tcPr>
            <w:tcW w:w="4330" w:type="pct"/>
            <w:gridSpan w:val="8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5000" w:type="pct"/>
            <w:gridSpan w:val="10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>Materiales de Construcción</w:t>
            </w:r>
          </w:p>
        </w:tc>
      </w:tr>
      <w:tr w:rsidR="006814E0" w:rsidRPr="00137924" w:rsidTr="00C64935">
        <w:tc>
          <w:tcPr>
            <w:tcW w:w="5000" w:type="pct"/>
            <w:gridSpan w:val="10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>Desarrollar  obras habitacionales – arquitectónicas con  materiales de construcción de la mejor calidad.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3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3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672E8" w:rsidRPr="00137924" w:rsidTr="00C64935">
        <w:tc>
          <w:tcPr>
            <w:tcW w:w="845" w:type="pct"/>
            <w:vMerge w:val="restart"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Escoge materiales de construcción de acuerdo a su aplicación en obras habitacionales - arquitectónicas</w:t>
            </w:r>
          </w:p>
        </w:tc>
        <w:tc>
          <w:tcPr>
            <w:tcW w:w="1073" w:type="pct"/>
            <w:gridSpan w:val="2"/>
          </w:tcPr>
          <w:p w:rsidR="00E672E8" w:rsidRPr="00483D84" w:rsidRDefault="00E672E8" w:rsidP="00A81A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Describe  las características y utilización de sistemas prefabricados. </w:t>
            </w: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C64935">
        <w:tc>
          <w:tcPr>
            <w:tcW w:w="845" w:type="pct"/>
            <w:vMerge/>
          </w:tcPr>
          <w:p w:rsidR="00E672E8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E672E8" w:rsidRPr="00483D84" w:rsidRDefault="00E672E8" w:rsidP="00483D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la tabla de materiales constructivos según sus características funcionales, estéticas y estructurales.</w:t>
            </w: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8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8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8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672E8" w:rsidRDefault="00E672E8"/>
    <w:p w:rsidR="00E672E8" w:rsidRDefault="00E672E8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143"/>
        <w:gridCol w:w="2837"/>
        <w:gridCol w:w="849"/>
        <w:gridCol w:w="849"/>
        <w:gridCol w:w="4681"/>
        <w:gridCol w:w="886"/>
        <w:gridCol w:w="886"/>
      </w:tblGrid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 xml:space="preserve">Plantas arquitectónicas  </w:t>
            </w: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>Dibujar plantas de distribución arquitectónica.</w:t>
            </w:r>
          </w:p>
        </w:tc>
      </w:tr>
      <w:tr w:rsidR="006814E0" w:rsidRPr="00137924" w:rsidTr="00282E9D">
        <w:trPr>
          <w:trHeight w:val="309"/>
        </w:trPr>
        <w:tc>
          <w:tcPr>
            <w:tcW w:w="791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282E9D">
        <w:trPr>
          <w:trHeight w:val="308"/>
        </w:trPr>
        <w:tc>
          <w:tcPr>
            <w:tcW w:w="791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672E8" w:rsidRPr="00137924" w:rsidTr="00282E9D">
        <w:tc>
          <w:tcPr>
            <w:tcW w:w="791" w:type="pct"/>
            <w:vMerge w:val="restart"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plantas de distribución arquitectónica (1 y 2 plantas) con toda la información necesaria para brindar una correcta especificación del proyecto.</w:t>
            </w:r>
          </w:p>
        </w:tc>
        <w:tc>
          <w:tcPr>
            <w:tcW w:w="1126" w:type="pct"/>
            <w:gridSpan w:val="2"/>
          </w:tcPr>
          <w:p w:rsidR="00E672E8" w:rsidRPr="00483D84" w:rsidRDefault="00E672E8" w:rsidP="00A81A23">
            <w:pPr>
              <w:tabs>
                <w:tab w:val="num" w:pos="236"/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Ilustra   las  distribuciones de planta e implementa  mejoras en diseños varios.</w:t>
            </w: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282E9D">
        <w:tc>
          <w:tcPr>
            <w:tcW w:w="791" w:type="pct"/>
            <w:vMerge/>
          </w:tcPr>
          <w:p w:rsidR="00E672E8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E672E8" w:rsidRPr="00483D84" w:rsidRDefault="00E672E8" w:rsidP="00483D84">
            <w:pPr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 plantas arquitectónicas con acabados y especificaciones.</w:t>
            </w: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282E9D">
        <w:tc>
          <w:tcPr>
            <w:tcW w:w="791" w:type="pct"/>
            <w:vMerge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E672E8" w:rsidRPr="00483D84" w:rsidRDefault="00E672E8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Interpreta planos de proyectos de estudiantes y de presentación de plantas de distribución arquitectónica para obtener conclusiones prácticas.</w:t>
            </w: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282E9D">
        <w:tc>
          <w:tcPr>
            <w:tcW w:w="791" w:type="pct"/>
            <w:vMerge/>
          </w:tcPr>
          <w:p w:rsidR="00E672E8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2"/>
          </w:tcPr>
          <w:p w:rsidR="00E672E8" w:rsidRPr="00483D84" w:rsidRDefault="00E672E8" w:rsidP="00483D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 planos de plantas arquitectónicas según las normas establecidas.</w:t>
            </w: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>
              <w:rPr>
                <w:rFonts w:ascii="Arial" w:eastAsia="Times New Roman" w:hAnsi="Arial" w:cs="Arial"/>
                <w:sz w:val="24"/>
                <w:szCs w:val="24"/>
              </w:rPr>
              <w:t>Fachadas.</w:t>
            </w: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>Diseñar fachadas.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gridSpan w:val="2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6814E0" w:rsidRPr="00137924" w:rsidTr="00E672E8">
        <w:tc>
          <w:tcPr>
            <w:tcW w:w="845" w:type="pct"/>
            <w:gridSpan w:val="2"/>
          </w:tcPr>
          <w:p w:rsidR="006814E0" w:rsidRPr="00483D84" w:rsidRDefault="00E672E8" w:rsidP="00E672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Proyecta fachadas a partir de la planta de distribución arquitectónica.</w:t>
            </w:r>
          </w:p>
        </w:tc>
        <w:tc>
          <w:tcPr>
            <w:tcW w:w="1073" w:type="pct"/>
          </w:tcPr>
          <w:p w:rsidR="006814E0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con precisión   diseños y dibujos de fachadas correspondientes a las plantas arquitectónicas realizadas.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672E8" w:rsidRDefault="00E672E8"/>
    <w:p w:rsidR="00E672E8" w:rsidRDefault="00E672E8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80"/>
        <w:gridCol w:w="2557"/>
        <w:gridCol w:w="561"/>
        <w:gridCol w:w="288"/>
        <w:gridCol w:w="703"/>
        <w:gridCol w:w="145"/>
        <w:gridCol w:w="846"/>
        <w:gridCol w:w="3832"/>
        <w:gridCol w:w="886"/>
        <w:gridCol w:w="889"/>
      </w:tblGrid>
      <w:tr w:rsidR="006814E0" w:rsidRPr="00137924" w:rsidTr="00C64935">
        <w:tc>
          <w:tcPr>
            <w:tcW w:w="5000" w:type="pct"/>
            <w:gridSpan w:val="11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>Techos y Pluviales</w:t>
            </w:r>
            <w:r w:rsidR="00E672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814E0" w:rsidRPr="00137924" w:rsidTr="00C64935">
        <w:tc>
          <w:tcPr>
            <w:tcW w:w="5000" w:type="pct"/>
            <w:gridSpan w:val="11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E672E8">
              <w:t xml:space="preserve"> </w:t>
            </w:r>
            <w:r w:rsidR="00E672E8" w:rsidRPr="00E672E8">
              <w:rPr>
                <w:rFonts w:ascii="Arial" w:eastAsia="Times New Roman" w:hAnsi="Arial" w:cs="Arial"/>
                <w:sz w:val="24"/>
                <w:szCs w:val="24"/>
              </w:rPr>
              <w:t>Diseña la red de evacuación pluvial de la planta de techos.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814E0" w:rsidRPr="00137924" w:rsidTr="009F5CC0">
        <w:trPr>
          <w:trHeight w:val="309"/>
        </w:trPr>
        <w:tc>
          <w:tcPr>
            <w:tcW w:w="951" w:type="pct"/>
            <w:gridSpan w:val="2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0" w:type="pct"/>
            <w:gridSpan w:val="4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48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9F5CC0">
        <w:trPr>
          <w:trHeight w:val="308"/>
        </w:trPr>
        <w:tc>
          <w:tcPr>
            <w:tcW w:w="951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5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8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672E8" w:rsidRPr="00137924" w:rsidTr="009F5CC0">
        <w:tc>
          <w:tcPr>
            <w:tcW w:w="951" w:type="pct"/>
            <w:gridSpan w:val="2"/>
            <w:vMerge w:val="restart"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principios asociados con el diseño y construcción de techos.</w:t>
            </w:r>
          </w:p>
        </w:tc>
        <w:tc>
          <w:tcPr>
            <w:tcW w:w="1179" w:type="pct"/>
            <w:gridSpan w:val="2"/>
          </w:tcPr>
          <w:p w:rsidR="00E672E8" w:rsidRPr="00483D84" w:rsidRDefault="00E672E8" w:rsidP="00A81A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Caracteriza  las cubiertas de distintas edificaciones.</w:t>
            </w: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9F5CC0">
        <w:tc>
          <w:tcPr>
            <w:tcW w:w="951" w:type="pct"/>
            <w:gridSpan w:val="2"/>
            <w:vMerge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:rsidR="00E672E8" w:rsidRPr="00483D84" w:rsidRDefault="00E672E8" w:rsidP="00A81A23">
            <w:pPr>
              <w:tabs>
                <w:tab w:val="num" w:pos="236"/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Explica los juegos de planos constructivos, observando aspectos tales como: distribución, estructura y evacuación de aguas pluviales.</w:t>
            </w: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137924" w:rsidTr="009F5CC0">
        <w:tc>
          <w:tcPr>
            <w:tcW w:w="951" w:type="pct"/>
            <w:gridSpan w:val="2"/>
          </w:tcPr>
          <w:p w:rsidR="006814E0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672E8">
              <w:rPr>
                <w:rFonts w:ascii="Arial" w:eastAsia="Times New Roman" w:hAnsi="Arial" w:cs="Arial"/>
                <w:sz w:val="24"/>
                <w:szCs w:val="24"/>
              </w:rPr>
              <w:t>Elabora plantas de techos armonizando los aspectos arquitectónicos de la construcción y aplicando las normas específicas.</w:t>
            </w:r>
          </w:p>
        </w:tc>
        <w:tc>
          <w:tcPr>
            <w:tcW w:w="1179" w:type="pct"/>
            <w:gridSpan w:val="2"/>
          </w:tcPr>
          <w:p w:rsidR="006814E0" w:rsidRPr="00483D8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plantas de techos modelo y presenta mejoras a los  trabajos desarrollados.</w:t>
            </w:r>
          </w:p>
        </w:tc>
        <w:tc>
          <w:tcPr>
            <w:tcW w:w="375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9F5CC0">
        <w:tc>
          <w:tcPr>
            <w:tcW w:w="951" w:type="pct"/>
            <w:gridSpan w:val="2"/>
            <w:vMerge w:val="restart"/>
          </w:tcPr>
          <w:p w:rsidR="00E672E8" w:rsidRPr="00483D84" w:rsidRDefault="00E672E8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la red de evacuación pluvial de la planta de techos</w:t>
            </w:r>
          </w:p>
        </w:tc>
        <w:tc>
          <w:tcPr>
            <w:tcW w:w="1179" w:type="pct"/>
            <w:gridSpan w:val="2"/>
          </w:tcPr>
          <w:p w:rsidR="00E672E8" w:rsidRPr="00483D84" w:rsidRDefault="00E672E8" w:rsidP="006703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Diagrama  redes de evacuación pluvial.</w:t>
            </w: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72E8" w:rsidRPr="00137924" w:rsidTr="009F5CC0">
        <w:tc>
          <w:tcPr>
            <w:tcW w:w="951" w:type="pct"/>
            <w:gridSpan w:val="2"/>
            <w:vMerge/>
          </w:tcPr>
          <w:p w:rsidR="00E672E8" w:rsidRPr="00137924" w:rsidRDefault="00E672E8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  <w:gridSpan w:val="2"/>
          </w:tcPr>
          <w:p w:rsidR="00E672E8" w:rsidRPr="00483D84" w:rsidRDefault="00E672E8" w:rsidP="00483D84">
            <w:pPr>
              <w:tabs>
                <w:tab w:val="num" w:pos="236"/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 con exactitud una red pluvial.</w:t>
            </w: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5" w:type="pct"/>
            <w:gridSpan w:val="2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672E8" w:rsidRPr="00137924" w:rsidRDefault="00E672E8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5000" w:type="pct"/>
            <w:gridSpan w:val="11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Planos estructurales.</w:t>
            </w:r>
          </w:p>
        </w:tc>
      </w:tr>
      <w:tr w:rsidR="006814E0" w:rsidRPr="00137924" w:rsidTr="00C64935">
        <w:tc>
          <w:tcPr>
            <w:tcW w:w="5000" w:type="pct"/>
            <w:gridSpan w:val="11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Desarrollar el sistema estructural para aplicarlos en dibujos de proyectos de edificaciones.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4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345AD" w:rsidRPr="00137924" w:rsidTr="00C64935">
        <w:tc>
          <w:tcPr>
            <w:tcW w:w="845" w:type="pct"/>
            <w:vMerge w:val="restart"/>
          </w:tcPr>
          <w:p w:rsidR="003345AD" w:rsidRPr="00483D84" w:rsidRDefault="003345AD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cortes y secciones de detalle que se aplican en el dibujo arquitectónico.</w:t>
            </w:r>
          </w:p>
        </w:tc>
        <w:tc>
          <w:tcPr>
            <w:tcW w:w="1073" w:type="pct"/>
            <w:gridSpan w:val="2"/>
          </w:tcPr>
          <w:p w:rsidR="003345AD" w:rsidRPr="00483D84" w:rsidRDefault="003345AD" w:rsidP="00A81A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Describe los cortes longitudinal, escalonado y corte típico que se aplican en el dibujo arquitectónico.</w:t>
            </w: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C64935">
        <w:tc>
          <w:tcPr>
            <w:tcW w:w="845" w:type="pct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3345AD" w:rsidRPr="00483D8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Efectúa secciones de detalle que se aplican en el dibujo arquitectónico.</w:t>
            </w: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C64935">
        <w:tc>
          <w:tcPr>
            <w:tcW w:w="845" w:type="pct"/>
            <w:vMerge w:val="restart"/>
          </w:tcPr>
          <w:p w:rsidR="003345AD" w:rsidRPr="00483D84" w:rsidRDefault="003345AD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Dibuja diferentes detalles estructurales utilizando escalas de ampliación.</w:t>
            </w:r>
          </w:p>
        </w:tc>
        <w:tc>
          <w:tcPr>
            <w:tcW w:w="1073" w:type="pct"/>
            <w:gridSpan w:val="2"/>
          </w:tcPr>
          <w:p w:rsidR="003345AD" w:rsidRPr="00483D84" w:rsidRDefault="003345AD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la ubicación, achurado y escalas de secciones de</w:t>
            </w:r>
          </w:p>
          <w:p w:rsidR="003345AD" w:rsidRPr="00483D84" w:rsidRDefault="003345AD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detalle</w:t>
            </w:r>
            <w:proofErr w:type="gramEnd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 ampliadas.</w:t>
            </w:r>
          </w:p>
          <w:p w:rsidR="003345AD" w:rsidRPr="00483D84" w:rsidRDefault="003345AD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C64935">
        <w:tc>
          <w:tcPr>
            <w:tcW w:w="845" w:type="pct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3345AD" w:rsidRPr="00483D84" w:rsidRDefault="003345AD" w:rsidP="00483D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dibujos de diferentes detalles estructurales utilizando escalas de ampliación.</w:t>
            </w: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2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9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345AD" w:rsidRDefault="003345AD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3117"/>
        <w:gridCol w:w="849"/>
        <w:gridCol w:w="849"/>
        <w:gridCol w:w="4681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Planos de fundaciones.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Reconocer  plantas estructurales de cimentación profunda según diseños.</w:t>
            </w:r>
          </w:p>
        </w:tc>
      </w:tr>
      <w:tr w:rsidR="006814E0" w:rsidRPr="00137924" w:rsidTr="009F5CC0">
        <w:trPr>
          <w:trHeight w:val="309"/>
        </w:trPr>
        <w:tc>
          <w:tcPr>
            <w:tcW w:w="738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70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9F5CC0">
        <w:trPr>
          <w:trHeight w:val="308"/>
        </w:trPr>
        <w:tc>
          <w:tcPr>
            <w:tcW w:w="738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345AD" w:rsidRPr="00137924" w:rsidTr="009F5CC0">
        <w:tc>
          <w:tcPr>
            <w:tcW w:w="738" w:type="pct"/>
            <w:vMerge w:val="restart"/>
          </w:tcPr>
          <w:p w:rsidR="003345AD" w:rsidRPr="00483D84" w:rsidRDefault="003345AD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utilización de las fundaciones y columnas.</w:t>
            </w:r>
          </w:p>
        </w:tc>
        <w:tc>
          <w:tcPr>
            <w:tcW w:w="1179" w:type="pct"/>
          </w:tcPr>
          <w:p w:rsidR="003345AD" w:rsidRPr="00483D84" w:rsidRDefault="003345AD" w:rsidP="00A81A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Describe la importancia de los distintos elementos vistos (cimientos, vigas, columnas y fundaciones).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9F5CC0">
        <w:tc>
          <w:tcPr>
            <w:tcW w:w="738" w:type="pct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345AD" w:rsidRPr="00483D8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Relaciona el Código Sísmico de Costa Rica con los distintos elementos vistos (cimientos, vigas, columnas y fundaciones).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9F5CC0">
        <w:tc>
          <w:tcPr>
            <w:tcW w:w="738" w:type="pct"/>
            <w:vMerge w:val="restart"/>
          </w:tcPr>
          <w:p w:rsidR="003345AD" w:rsidRPr="00483D84" w:rsidRDefault="003345AD" w:rsidP="00A81A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de fundaciones y columnas de acuerdo con las normas vigentes.</w:t>
            </w:r>
          </w:p>
        </w:tc>
        <w:tc>
          <w:tcPr>
            <w:tcW w:w="1179" w:type="pct"/>
          </w:tcPr>
          <w:p w:rsidR="003345AD" w:rsidRPr="00483D84" w:rsidRDefault="003345AD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Explica las normas vigentes no obligatorias</w:t>
            </w:r>
          </w:p>
          <w:p w:rsidR="003345AD" w:rsidRPr="00483D84" w:rsidRDefault="003345AD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>para</w:t>
            </w:r>
            <w:proofErr w:type="gramEnd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 la elaboración de fundaciones y columnas.</w:t>
            </w:r>
          </w:p>
          <w:p w:rsidR="003345AD" w:rsidRPr="00483D84" w:rsidRDefault="003345AD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9F5CC0">
        <w:tc>
          <w:tcPr>
            <w:tcW w:w="738" w:type="pct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345AD" w:rsidRPr="00483D84" w:rsidRDefault="003345AD" w:rsidP="00483D84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Efectúa planos de fundaciones y columnas de acuerdo con las normas vigentes.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3345AD" w:rsidRPr="00A44A1D" w:rsidRDefault="003345AD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345AD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345AD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F5CC0" w:rsidRDefault="009F5CC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1"/>
        <w:gridCol w:w="143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Instalaciones – Redes mecánicas.</w:t>
            </w: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Aplicar los conocimientos fundamentales del sistema mecánico para la elaboración de planos de edificaciones.</w:t>
            </w:r>
          </w:p>
        </w:tc>
      </w:tr>
      <w:tr w:rsidR="006814E0" w:rsidRPr="00137924" w:rsidTr="009F5CC0">
        <w:trPr>
          <w:trHeight w:val="309"/>
        </w:trPr>
        <w:tc>
          <w:tcPr>
            <w:tcW w:w="791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9F5CC0">
        <w:trPr>
          <w:trHeight w:val="308"/>
        </w:trPr>
        <w:tc>
          <w:tcPr>
            <w:tcW w:w="791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345AD" w:rsidRPr="00137924" w:rsidTr="009F5CC0">
        <w:tc>
          <w:tcPr>
            <w:tcW w:w="791" w:type="pct"/>
            <w:vMerge w:val="restart"/>
          </w:tcPr>
          <w:p w:rsidR="003345AD" w:rsidRPr="00483D84" w:rsidRDefault="003345AD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normativa vigente relacionada con las instalaciones mecánicas.</w:t>
            </w:r>
          </w:p>
        </w:tc>
        <w:tc>
          <w:tcPr>
            <w:tcW w:w="1127" w:type="pct"/>
            <w:gridSpan w:val="2"/>
          </w:tcPr>
          <w:p w:rsidR="003345AD" w:rsidRPr="00483D84" w:rsidRDefault="003345AD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Comprende las características relacionadas con las instalaciones mecánicas.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9F5CC0">
        <w:tc>
          <w:tcPr>
            <w:tcW w:w="791" w:type="pct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  <w:gridSpan w:val="2"/>
          </w:tcPr>
          <w:p w:rsidR="003345AD" w:rsidRPr="00483D8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Aplica  las normativas vigentes relacionadas con las instalaciones mecánicas.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9F5CC0">
        <w:tc>
          <w:tcPr>
            <w:tcW w:w="791" w:type="pct"/>
            <w:vMerge w:val="restart"/>
          </w:tcPr>
          <w:p w:rsidR="003345AD" w:rsidRPr="00483D84" w:rsidRDefault="003345AD" w:rsidP="00A81A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redes de instalaciones mecánicas residenciales respetando las normas vigentes (primera aproximación).</w:t>
            </w:r>
          </w:p>
        </w:tc>
        <w:tc>
          <w:tcPr>
            <w:tcW w:w="1127" w:type="pct"/>
            <w:gridSpan w:val="2"/>
          </w:tcPr>
          <w:p w:rsidR="003345AD" w:rsidRPr="00483D84" w:rsidRDefault="003345AD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Explica las normas, tablas y simbologías de las instalaciones mecánicas.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9F5CC0">
        <w:tc>
          <w:tcPr>
            <w:tcW w:w="791" w:type="pct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7" w:type="pct"/>
            <w:gridSpan w:val="2"/>
          </w:tcPr>
          <w:p w:rsidR="003345AD" w:rsidRPr="00483D84" w:rsidRDefault="003345AD" w:rsidP="00483D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Ejecuta la representación gráfica a diferentes escalas de materiales,</w:t>
            </w:r>
          </w:p>
          <w:p w:rsidR="003345AD" w:rsidRPr="00483D84" w:rsidRDefault="003345AD" w:rsidP="00483D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>gradientes</w:t>
            </w:r>
            <w:proofErr w:type="gramEnd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>, cajas de registro, accesorios y ceniceros.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A44A1D" w:rsidTr="00C64935">
        <w:trPr>
          <w:trHeight w:val="510"/>
        </w:trPr>
        <w:tc>
          <w:tcPr>
            <w:tcW w:w="4329" w:type="pct"/>
            <w:gridSpan w:val="6"/>
            <w:vAlign w:val="center"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3345AD" w:rsidRPr="00A44A1D" w:rsidRDefault="003345AD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3345AD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345AD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3345AD" w:rsidRPr="00A44A1D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Instalaciones – Redes eléctricas.</w:t>
            </w: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45AD" w:rsidRPr="003345AD">
              <w:rPr>
                <w:rFonts w:ascii="Arial" w:eastAsia="Times New Roman" w:hAnsi="Arial" w:cs="Arial"/>
                <w:sz w:val="24"/>
                <w:szCs w:val="24"/>
              </w:rPr>
              <w:t>Aplicar los conocimientos fundamentales del sistema eléctrico para la elaboración de planos de edificaciones.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gridSpan w:val="2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345AD" w:rsidRPr="00137924" w:rsidTr="00C64935">
        <w:tc>
          <w:tcPr>
            <w:tcW w:w="845" w:type="pct"/>
            <w:gridSpan w:val="2"/>
            <w:vMerge w:val="restart"/>
          </w:tcPr>
          <w:p w:rsidR="003345AD" w:rsidRPr="00483D84" w:rsidRDefault="003345AD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Identifica los conceptos, características y normativa vigente con respecto a las instalaciones eléctricas.</w:t>
            </w:r>
          </w:p>
        </w:tc>
        <w:tc>
          <w:tcPr>
            <w:tcW w:w="1073" w:type="pct"/>
          </w:tcPr>
          <w:p w:rsidR="003345AD" w:rsidRPr="00483D84" w:rsidRDefault="003345AD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Explica los reglamentos de instalaciones eléctricas vigentes (código eléctrico).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C64935">
        <w:tc>
          <w:tcPr>
            <w:tcW w:w="845" w:type="pct"/>
            <w:gridSpan w:val="2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45AD" w:rsidRPr="00483D8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Emplea la simbología y nomenclatura de la normativa vigente con respecto a las instalaciones eléctricas.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C64935">
        <w:tc>
          <w:tcPr>
            <w:tcW w:w="845" w:type="pct"/>
            <w:gridSpan w:val="2"/>
            <w:vMerge w:val="restart"/>
          </w:tcPr>
          <w:p w:rsidR="003345AD" w:rsidRPr="00483D84" w:rsidRDefault="003345AD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redes de instalaciones eléctricas en residenciales.</w:t>
            </w:r>
          </w:p>
        </w:tc>
        <w:tc>
          <w:tcPr>
            <w:tcW w:w="1073" w:type="pct"/>
          </w:tcPr>
          <w:p w:rsidR="003345AD" w:rsidRPr="00483D84" w:rsidRDefault="003345AD" w:rsidP="008431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Representa los diagramas de acometida y el diagrama telefónico utilizado en los planos de instalaciones eléctricas en residenciales.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5AD" w:rsidRPr="00137924" w:rsidTr="00C64935">
        <w:tc>
          <w:tcPr>
            <w:tcW w:w="845" w:type="pct"/>
            <w:gridSpan w:val="2"/>
            <w:vMerge/>
          </w:tcPr>
          <w:p w:rsidR="003345AD" w:rsidRPr="0013792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45AD" w:rsidRPr="00483D84" w:rsidRDefault="003345AD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 diseños de instalaciones eléctricas en residenciales.</w:t>
            </w: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45AD" w:rsidRPr="00137924" w:rsidRDefault="003345AD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Planos estructurales de entrepisos.</w:t>
            </w:r>
          </w:p>
        </w:tc>
      </w:tr>
      <w:tr w:rsidR="006814E0" w:rsidRPr="00137924" w:rsidTr="00C64935">
        <w:tc>
          <w:tcPr>
            <w:tcW w:w="5000" w:type="pct"/>
            <w:gridSpan w:val="8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Identificar planos estructurales de entrepisos de acuerdo con la normalización vigente.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gridSpan w:val="2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gridSpan w:val="2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114D3" w:rsidRPr="00137924" w:rsidTr="00C64935">
        <w:tc>
          <w:tcPr>
            <w:tcW w:w="845" w:type="pct"/>
            <w:gridSpan w:val="2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Identifica  los conceptos, características y normativa vigente con respecto al diseño y construcción de entrepisos.</w:t>
            </w:r>
          </w:p>
        </w:tc>
        <w:tc>
          <w:tcPr>
            <w:tcW w:w="1073" w:type="pct"/>
          </w:tcPr>
          <w:p w:rsidR="002114D3" w:rsidRPr="00483D84" w:rsidRDefault="002114D3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Describe sistemas de vigas.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gridSpan w:val="2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Demuestra sistemas constructivos de entrepisos en madera, R.T., losas de concreto y prefabricados.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gridSpan w:val="2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de plantas de entrepiso para construcciones aplicando las normas vigentes.</w:t>
            </w:r>
          </w:p>
        </w:tc>
        <w:tc>
          <w:tcPr>
            <w:tcW w:w="1073" w:type="pct"/>
          </w:tcPr>
          <w:p w:rsidR="002114D3" w:rsidRPr="00483D84" w:rsidRDefault="002114D3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Aplica las escalas en planos de plantas de entrepiso.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gridSpan w:val="2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Realiza planos de plantas de entrepiso para construcciones aplicando las normas vigentes.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6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114D3" w:rsidRDefault="002114D3"/>
    <w:p w:rsidR="002114D3" w:rsidRDefault="002114D3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Escaleras.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Distinguir  planos de detalles de escaleras.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114D3" w:rsidRPr="00137924" w:rsidTr="00C64935">
        <w:tc>
          <w:tcPr>
            <w:tcW w:w="845" w:type="pct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los conceptos, características y usos de los diferentes estilos de escaleras.</w:t>
            </w:r>
          </w:p>
        </w:tc>
        <w:tc>
          <w:tcPr>
            <w:tcW w:w="1073" w:type="pct"/>
          </w:tcPr>
          <w:p w:rsidR="002114D3" w:rsidRPr="00483D84" w:rsidRDefault="002114D3" w:rsidP="00A81A23">
            <w:pPr>
              <w:pStyle w:val="Textoindependiente3"/>
              <w:tabs>
                <w:tab w:val="num" w:pos="720"/>
              </w:tabs>
              <w:rPr>
                <w:rFonts w:ascii="Arial" w:hAnsi="Arial"/>
                <w:sz w:val="24"/>
                <w:szCs w:val="24"/>
                <w:lang w:val="es-CR" w:eastAsia="en-US"/>
              </w:rPr>
            </w:pPr>
            <w:r w:rsidRPr="00483D84">
              <w:rPr>
                <w:rFonts w:ascii="Arial" w:hAnsi="Arial"/>
                <w:sz w:val="24"/>
                <w:szCs w:val="24"/>
                <w:lang w:val="es-CR" w:eastAsia="en-US"/>
              </w:rPr>
              <w:t xml:space="preserve">Reconoce las escaleras por material, número de tramos. 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114D3" w:rsidRPr="00483D84" w:rsidRDefault="002114D3" w:rsidP="00483D84">
            <w:pPr>
              <w:pStyle w:val="Textoindependiente3"/>
              <w:rPr>
                <w:rFonts w:ascii="Arial" w:hAnsi="Arial"/>
                <w:sz w:val="24"/>
                <w:szCs w:val="24"/>
                <w:lang w:val="es-CR" w:eastAsia="en-US"/>
              </w:rPr>
            </w:pPr>
            <w:r w:rsidRPr="00483D84">
              <w:rPr>
                <w:rFonts w:ascii="Arial" w:hAnsi="Arial"/>
                <w:sz w:val="24"/>
                <w:szCs w:val="24"/>
                <w:lang w:val="es-CR" w:eastAsia="en-US"/>
              </w:rPr>
              <w:t xml:space="preserve">Realiza clasificaciones  </w:t>
            </w:r>
          </w:p>
          <w:p w:rsidR="002114D3" w:rsidRPr="00483D84" w:rsidRDefault="002114D3" w:rsidP="00483D84">
            <w:pPr>
              <w:pStyle w:val="Textoindependiente3"/>
              <w:rPr>
                <w:rFonts w:ascii="Arial" w:hAnsi="Arial"/>
                <w:sz w:val="24"/>
                <w:szCs w:val="24"/>
                <w:lang w:val="es-CR" w:eastAsia="en-US"/>
              </w:rPr>
            </w:pPr>
            <w:r w:rsidRPr="00483D84">
              <w:rPr>
                <w:rFonts w:ascii="Arial" w:hAnsi="Arial"/>
                <w:sz w:val="24"/>
                <w:szCs w:val="24"/>
                <w:lang w:val="es-CR" w:eastAsia="en-US"/>
              </w:rPr>
              <w:t xml:space="preserve">por su desarrollo y  </w:t>
            </w:r>
          </w:p>
          <w:p w:rsidR="002114D3" w:rsidRPr="00483D84" w:rsidRDefault="002114D3" w:rsidP="00483D84">
            <w:pPr>
              <w:pStyle w:val="Textoindependiente3"/>
              <w:tabs>
                <w:tab w:val="num" w:pos="720"/>
              </w:tabs>
              <w:rPr>
                <w:rFonts w:ascii="Arial" w:hAnsi="Arial"/>
                <w:sz w:val="24"/>
                <w:szCs w:val="24"/>
                <w:lang w:val="es-CR" w:eastAsia="en-US"/>
              </w:rPr>
            </w:pPr>
            <w:proofErr w:type="gramStart"/>
            <w:r w:rsidRPr="00483D84">
              <w:rPr>
                <w:rFonts w:ascii="Arial" w:hAnsi="Arial"/>
                <w:sz w:val="24"/>
                <w:szCs w:val="24"/>
                <w:lang w:val="es-CR" w:eastAsia="en-US"/>
              </w:rPr>
              <w:t>por</w:t>
            </w:r>
            <w:proofErr w:type="gramEnd"/>
            <w:r w:rsidRPr="00483D84">
              <w:rPr>
                <w:rFonts w:ascii="Arial" w:hAnsi="Arial"/>
                <w:sz w:val="24"/>
                <w:szCs w:val="24"/>
                <w:lang w:val="es-CR" w:eastAsia="en-US"/>
              </w:rPr>
              <w:t xml:space="preserve"> su función.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Diseña escaleras para enlazar distintos elementos o niveles.</w:t>
            </w:r>
          </w:p>
        </w:tc>
        <w:tc>
          <w:tcPr>
            <w:tcW w:w="1073" w:type="pct"/>
          </w:tcPr>
          <w:p w:rsidR="002114D3" w:rsidRPr="00483D84" w:rsidRDefault="002114D3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Aplica  la nomenclatura para diseñar escaleras para enlazar distintos elementos o niveles.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Emplea  la ubicación y presentación de escaleras.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114D3" w:rsidRDefault="002114D3"/>
    <w:p w:rsidR="002114D3" w:rsidRDefault="002114D3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Topografía.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Elaborar planos topográficos y de catastro, utilizando las diversas técnicas y los instrumentos.</w:t>
            </w:r>
          </w:p>
        </w:tc>
      </w:tr>
      <w:tr w:rsidR="006814E0" w:rsidRPr="00137924" w:rsidTr="00C64935">
        <w:trPr>
          <w:trHeight w:val="309"/>
        </w:trPr>
        <w:tc>
          <w:tcPr>
            <w:tcW w:w="845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6814E0" w:rsidRPr="00137924" w:rsidTr="00C64935">
        <w:trPr>
          <w:trHeight w:val="308"/>
        </w:trPr>
        <w:tc>
          <w:tcPr>
            <w:tcW w:w="845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114D3" w:rsidRPr="00137924" w:rsidTr="00C64935">
        <w:tc>
          <w:tcPr>
            <w:tcW w:w="845" w:type="pct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Distingue  los conceptos, elementos y principios que se relacionan con la topografía.</w:t>
            </w:r>
          </w:p>
        </w:tc>
        <w:tc>
          <w:tcPr>
            <w:tcW w:w="1073" w:type="pct"/>
          </w:tcPr>
          <w:p w:rsidR="002114D3" w:rsidRPr="00483D84" w:rsidRDefault="002114D3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Describe los conceptos, elementos y principios que se relacionan con mapas cartográficos.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114D3" w:rsidRPr="00483D84" w:rsidRDefault="002114D3" w:rsidP="00483D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Emplea los conceptos, elementos y principios que se relacionan con planos de catastro.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Elaborar planos topográficos aplicando la reglamentación vigente.</w:t>
            </w:r>
          </w:p>
        </w:tc>
        <w:tc>
          <w:tcPr>
            <w:tcW w:w="1073" w:type="pct"/>
          </w:tcPr>
          <w:p w:rsidR="002114D3" w:rsidRPr="00483D84" w:rsidRDefault="002114D3" w:rsidP="00A81A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Utiliza las escalas, simbología y formato de planos de catastro aplicando la reglamentación vigente.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14D3" w:rsidRPr="00137924" w:rsidTr="00C64935">
        <w:tc>
          <w:tcPr>
            <w:tcW w:w="845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Elabora planos topográficos de planta y perfil aplicando la reglamentación vigente.</w:t>
            </w: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10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C64935">
        <w:trPr>
          <w:trHeight w:val="508"/>
        </w:trPr>
        <w:tc>
          <w:tcPr>
            <w:tcW w:w="4329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114D3" w:rsidRDefault="002114D3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3126"/>
        <w:gridCol w:w="558"/>
        <w:gridCol w:w="994"/>
        <w:gridCol w:w="3834"/>
        <w:gridCol w:w="886"/>
        <w:gridCol w:w="881"/>
      </w:tblGrid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Cultura de la calidad.</w:t>
            </w:r>
          </w:p>
        </w:tc>
      </w:tr>
      <w:tr w:rsidR="006814E0" w:rsidRPr="00137924" w:rsidTr="00C64935">
        <w:tc>
          <w:tcPr>
            <w:tcW w:w="5000" w:type="pct"/>
            <w:gridSpan w:val="7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14D3" w:rsidRPr="002114D3">
              <w:rPr>
                <w:rFonts w:ascii="Arial" w:eastAsia="Times New Roman" w:hAnsi="Arial" w:cs="Arial"/>
                <w:sz w:val="24"/>
                <w:szCs w:val="24"/>
              </w:rPr>
              <w:t>Adquirir  conocimientos sobre la cultura y la filosofía de calidad.</w:t>
            </w:r>
          </w:p>
        </w:tc>
      </w:tr>
      <w:tr w:rsidR="009F5CC0" w:rsidRPr="00137924" w:rsidTr="009F5CC0">
        <w:trPr>
          <w:trHeight w:val="309"/>
        </w:trPr>
        <w:tc>
          <w:tcPr>
            <w:tcW w:w="1113" w:type="pct"/>
            <w:vMerge w:val="restart"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2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7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50" w:type="pct"/>
            <w:vMerge w:val="restar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8" w:type="pct"/>
            <w:gridSpan w:val="2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9F5CC0" w:rsidRPr="00137924" w:rsidTr="009F5CC0">
        <w:trPr>
          <w:trHeight w:val="308"/>
        </w:trPr>
        <w:tc>
          <w:tcPr>
            <w:tcW w:w="1113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82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1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6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50" w:type="pct"/>
            <w:vMerge/>
          </w:tcPr>
          <w:p w:rsidR="006814E0" w:rsidRPr="00137924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3" w:type="pct"/>
          </w:tcPr>
          <w:p w:rsidR="006814E0" w:rsidRPr="00137924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F5CC0" w:rsidRPr="00137924" w:rsidTr="009F5CC0">
        <w:tc>
          <w:tcPr>
            <w:tcW w:w="1113" w:type="pct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Relaciona los principios básicos de calidad con el desarrollo de las tareas cotidianas  de  un dibujante técnico.</w:t>
            </w:r>
          </w:p>
        </w:tc>
        <w:tc>
          <w:tcPr>
            <w:tcW w:w="1182" w:type="pct"/>
          </w:tcPr>
          <w:p w:rsidR="002114D3" w:rsidRPr="00483D84" w:rsidRDefault="002114D3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Describe los conceptos y  características de la calidad.</w:t>
            </w:r>
          </w:p>
        </w:tc>
        <w:tc>
          <w:tcPr>
            <w:tcW w:w="21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2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Utiliza  los principios básicos del  Programa Nacional de la Calidad.</w:t>
            </w:r>
          </w:p>
        </w:tc>
        <w:tc>
          <w:tcPr>
            <w:tcW w:w="21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 w:val="restart"/>
          </w:tcPr>
          <w:p w:rsidR="002114D3" w:rsidRPr="00483D84" w:rsidRDefault="002114D3" w:rsidP="002114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Aplica los conceptos </w:t>
            </w:r>
          </w:p>
          <w:p w:rsidR="002114D3" w:rsidRPr="00483D84" w:rsidRDefault="002114D3" w:rsidP="002114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relacionados con servicio </w:t>
            </w:r>
          </w:p>
          <w:p w:rsidR="002114D3" w:rsidRPr="00483D84" w:rsidRDefault="002114D3" w:rsidP="002114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al cliente en el desempeño </w:t>
            </w:r>
          </w:p>
          <w:p w:rsidR="002114D3" w:rsidRPr="00483D84" w:rsidRDefault="002114D3" w:rsidP="002114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 las labores relacionadas</w:t>
            </w:r>
          </w:p>
          <w:p w:rsidR="002114D3" w:rsidRPr="00483D84" w:rsidRDefault="002114D3" w:rsidP="002114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>con</w:t>
            </w:r>
            <w:proofErr w:type="gramEnd"/>
            <w:r w:rsidRPr="00483D84">
              <w:rPr>
                <w:rFonts w:ascii="Arial" w:eastAsia="Times New Roman" w:hAnsi="Arial" w:cs="Arial"/>
                <w:sz w:val="24"/>
                <w:szCs w:val="24"/>
              </w:rPr>
              <w:t xml:space="preserve"> el dibujo técnico.</w:t>
            </w:r>
          </w:p>
        </w:tc>
        <w:tc>
          <w:tcPr>
            <w:tcW w:w="1182" w:type="pct"/>
          </w:tcPr>
          <w:p w:rsidR="002114D3" w:rsidRPr="00483D84" w:rsidRDefault="002114D3" w:rsidP="00A81A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Diferencia  los conceptos relacionados con clasificación del cliente.</w:t>
            </w:r>
          </w:p>
        </w:tc>
        <w:tc>
          <w:tcPr>
            <w:tcW w:w="21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2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Aplica  el ciclo del servicio (momentos de la verdad).</w:t>
            </w:r>
          </w:p>
        </w:tc>
        <w:tc>
          <w:tcPr>
            <w:tcW w:w="21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 w:val="restart"/>
          </w:tcPr>
          <w:p w:rsidR="002114D3" w:rsidRPr="00483D84" w:rsidRDefault="002114D3" w:rsidP="00C64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 los aportes del trabajar en equipo para el alcance de los objetivos propuestos.</w:t>
            </w:r>
          </w:p>
        </w:tc>
        <w:tc>
          <w:tcPr>
            <w:tcW w:w="1182" w:type="pct"/>
          </w:tcPr>
          <w:p w:rsidR="002114D3" w:rsidRPr="00483D84" w:rsidRDefault="002114D3" w:rsidP="00A81A2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Reconoce la diferencia, importancia y áreas que influyen en el trabajo en equipo.</w:t>
            </w:r>
          </w:p>
        </w:tc>
        <w:tc>
          <w:tcPr>
            <w:tcW w:w="21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5CC0" w:rsidRPr="00137924" w:rsidTr="009F5CC0">
        <w:tc>
          <w:tcPr>
            <w:tcW w:w="1113" w:type="pct"/>
            <w:vMerge/>
          </w:tcPr>
          <w:p w:rsidR="002114D3" w:rsidRPr="0013792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2" w:type="pct"/>
          </w:tcPr>
          <w:p w:rsidR="002114D3" w:rsidRPr="00483D84" w:rsidRDefault="002114D3" w:rsidP="00483D8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3D84">
              <w:rPr>
                <w:rFonts w:ascii="Arial" w:eastAsia="Times New Roman" w:hAnsi="Arial" w:cs="Arial"/>
                <w:sz w:val="24"/>
                <w:szCs w:val="24"/>
              </w:rPr>
              <w:t>Desarrolla el trabajo en equipo en Dibujo Técnico.</w:t>
            </w:r>
          </w:p>
        </w:tc>
        <w:tc>
          <w:tcPr>
            <w:tcW w:w="211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2114D3" w:rsidRPr="00137924" w:rsidRDefault="002114D3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14E0" w:rsidRPr="00A44A1D" w:rsidTr="009F5CC0">
        <w:trPr>
          <w:trHeight w:val="510"/>
        </w:trPr>
        <w:tc>
          <w:tcPr>
            <w:tcW w:w="4332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 w:val="restart"/>
          </w:tcPr>
          <w:p w:rsidR="006814E0" w:rsidRPr="00A44A1D" w:rsidRDefault="006814E0" w:rsidP="00C64935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6814E0" w:rsidRPr="00A44A1D" w:rsidTr="009F5CC0">
        <w:trPr>
          <w:trHeight w:val="508"/>
        </w:trPr>
        <w:tc>
          <w:tcPr>
            <w:tcW w:w="4332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814E0" w:rsidRPr="00A44A1D" w:rsidTr="009F5CC0">
        <w:trPr>
          <w:trHeight w:val="508"/>
        </w:trPr>
        <w:tc>
          <w:tcPr>
            <w:tcW w:w="4332" w:type="pct"/>
            <w:gridSpan w:val="5"/>
            <w:vAlign w:val="center"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/>
          </w:tcPr>
          <w:p w:rsidR="006814E0" w:rsidRPr="00A44A1D" w:rsidRDefault="006814E0" w:rsidP="00C64935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814E0" w:rsidRDefault="006814E0" w:rsidP="009F5CC0"/>
    <w:sectPr w:rsidR="006814E0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52" w:rsidRDefault="00B95152" w:rsidP="00BD13E0">
      <w:pPr>
        <w:spacing w:after="0" w:line="240" w:lineRule="auto"/>
      </w:pPr>
      <w:r>
        <w:separator/>
      </w:r>
    </w:p>
  </w:endnote>
  <w:endnote w:type="continuationSeparator" w:id="0">
    <w:p w:rsidR="00B95152" w:rsidRDefault="00B95152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52" w:rsidRDefault="00B95152" w:rsidP="00BD13E0">
      <w:pPr>
        <w:spacing w:after="0" w:line="240" w:lineRule="auto"/>
      </w:pPr>
      <w:r>
        <w:separator/>
      </w:r>
    </w:p>
  </w:footnote>
  <w:footnote w:type="continuationSeparator" w:id="0">
    <w:p w:rsidR="00B95152" w:rsidRDefault="00B95152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08E4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D3B69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447B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831"/>
    <w:rsid w:val="00201280"/>
    <w:rsid w:val="00202ED5"/>
    <w:rsid w:val="002032D1"/>
    <w:rsid w:val="00205831"/>
    <w:rsid w:val="00205B37"/>
    <w:rsid w:val="00206439"/>
    <w:rsid w:val="00210B0D"/>
    <w:rsid w:val="002114D3"/>
    <w:rsid w:val="002201ED"/>
    <w:rsid w:val="00220D30"/>
    <w:rsid w:val="00223661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2E9D"/>
    <w:rsid w:val="00283896"/>
    <w:rsid w:val="00286708"/>
    <w:rsid w:val="0029132B"/>
    <w:rsid w:val="0029179A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C9B"/>
    <w:rsid w:val="002C5C56"/>
    <w:rsid w:val="002C704C"/>
    <w:rsid w:val="002D33C3"/>
    <w:rsid w:val="002D4127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44AB"/>
    <w:rsid w:val="003345AD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1338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8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32FE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4E0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0F30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E04D9"/>
    <w:rsid w:val="009E1CA9"/>
    <w:rsid w:val="009F0310"/>
    <w:rsid w:val="009F0D78"/>
    <w:rsid w:val="009F190C"/>
    <w:rsid w:val="009F1E72"/>
    <w:rsid w:val="009F2011"/>
    <w:rsid w:val="009F245D"/>
    <w:rsid w:val="009F5CC0"/>
    <w:rsid w:val="009F7BBF"/>
    <w:rsid w:val="009F7CB0"/>
    <w:rsid w:val="00A00BCF"/>
    <w:rsid w:val="00A03251"/>
    <w:rsid w:val="00A074CE"/>
    <w:rsid w:val="00A10D40"/>
    <w:rsid w:val="00A12F2C"/>
    <w:rsid w:val="00A14F6C"/>
    <w:rsid w:val="00A15416"/>
    <w:rsid w:val="00A16E9A"/>
    <w:rsid w:val="00A20516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02FE"/>
    <w:rsid w:val="00B911DE"/>
    <w:rsid w:val="00B93C97"/>
    <w:rsid w:val="00B94177"/>
    <w:rsid w:val="00B95152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935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CA7"/>
    <w:rsid w:val="00CD2661"/>
    <w:rsid w:val="00CD43CE"/>
    <w:rsid w:val="00CD5B0A"/>
    <w:rsid w:val="00CD6334"/>
    <w:rsid w:val="00CE2105"/>
    <w:rsid w:val="00CE714A"/>
    <w:rsid w:val="00CE7B43"/>
    <w:rsid w:val="00CF0BF9"/>
    <w:rsid w:val="00CF1BAB"/>
    <w:rsid w:val="00CF312A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672E8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4E9D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  <w:style w:type="paragraph" w:styleId="Textoindependiente3">
    <w:name w:val="Body Text 3"/>
    <w:basedOn w:val="Normal"/>
    <w:link w:val="Textoindependiente3Car"/>
    <w:rsid w:val="002114D3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4D3"/>
    <w:rPr>
      <w:rFonts w:ascii="Times New Roman" w:eastAsia="Times New Roman" w:hAnsi="Times New Roman" w:cs="Arial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  <w:style w:type="paragraph" w:styleId="Textoindependiente3">
    <w:name w:val="Body Text 3"/>
    <w:basedOn w:val="Normal"/>
    <w:link w:val="Textoindependiente3Car"/>
    <w:rsid w:val="002114D3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114D3"/>
    <w:rPr>
      <w:rFonts w:ascii="Times New Roman" w:eastAsia="Times New Roman" w:hAnsi="Times New Roman" w:cs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32</Pages>
  <Words>3646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22</cp:revision>
  <dcterms:created xsi:type="dcterms:W3CDTF">2013-10-09T19:30:00Z</dcterms:created>
  <dcterms:modified xsi:type="dcterms:W3CDTF">2013-10-23T19:27:00Z</dcterms:modified>
</cp:coreProperties>
</file>